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36" w:rsidRDefault="005F4136" w:rsidP="005F4136">
      <w:pPr>
        <w:pStyle w:val="Standard"/>
        <w:jc w:val="center"/>
        <w:rPr>
          <w:i/>
          <w:iCs/>
          <w:color w:val="000000"/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 xml:space="preserve">Wzór formularza </w:t>
      </w:r>
    </w:p>
    <w:p w:rsidR="005F4136" w:rsidRDefault="005F4136" w:rsidP="005F4136">
      <w:pPr>
        <w:pStyle w:val="Standard"/>
        <w:jc w:val="center"/>
      </w:pPr>
      <w:r>
        <w:rPr>
          <w:i/>
          <w:iCs/>
          <w:color w:val="000000"/>
          <w:sz w:val="30"/>
          <w:szCs w:val="30"/>
        </w:rPr>
        <w:tab/>
      </w:r>
      <w:r>
        <w:rPr>
          <w:i/>
          <w:iCs/>
          <w:color w:val="000000"/>
          <w:sz w:val="30"/>
          <w:szCs w:val="30"/>
        </w:rPr>
        <w:tab/>
      </w:r>
      <w:r>
        <w:rPr>
          <w:i/>
          <w:iCs/>
          <w:color w:val="000000"/>
          <w:sz w:val="30"/>
          <w:szCs w:val="30"/>
        </w:rPr>
        <w:tab/>
      </w:r>
      <w:r>
        <w:rPr>
          <w:i/>
          <w:iCs/>
          <w:color w:val="000000"/>
          <w:sz w:val="30"/>
          <w:szCs w:val="30"/>
        </w:rPr>
        <w:tab/>
      </w:r>
      <w:r>
        <w:tab/>
      </w:r>
    </w:p>
    <w:p w:rsidR="005F4136" w:rsidRDefault="005F4136" w:rsidP="005F4136">
      <w:pPr>
        <w:pStyle w:val="Standard"/>
        <w:ind w:left="4254" w:firstLine="709"/>
        <w:jc w:val="center"/>
      </w:pPr>
      <w:r>
        <w:t>Chojnów, dnia ……………………</w:t>
      </w:r>
    </w:p>
    <w:p w:rsidR="005F4136" w:rsidRDefault="005F4136" w:rsidP="005F4136">
      <w:pPr>
        <w:pStyle w:val="Standard"/>
        <w:jc w:val="center"/>
        <w:rPr>
          <w:i/>
          <w:iCs/>
          <w:color w:val="000000"/>
          <w:sz w:val="30"/>
          <w:szCs w:val="30"/>
        </w:rPr>
      </w:pPr>
    </w:p>
    <w:p w:rsidR="005F4136" w:rsidRDefault="005F4136" w:rsidP="005F4136">
      <w:pPr>
        <w:pStyle w:val="Standard"/>
        <w:jc w:val="center"/>
      </w:pPr>
      <w:r>
        <w:rPr>
          <w:i/>
          <w:iCs/>
          <w:color w:val="000000"/>
          <w:sz w:val="30"/>
          <w:szCs w:val="30"/>
        </w:rPr>
        <w:t>OFERTA</w:t>
      </w:r>
    </w:p>
    <w:p w:rsidR="005F4136" w:rsidRDefault="005F4136" w:rsidP="005F4136">
      <w:pPr>
        <w:pStyle w:val="NormalnyWeb"/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</w:t>
      </w:r>
    </w:p>
    <w:p w:rsidR="005F4136" w:rsidRDefault="005F4136" w:rsidP="005F4136">
      <w:pPr>
        <w:pStyle w:val="NormalnyWeb"/>
        <w:spacing w:before="278" w:after="278"/>
      </w:pPr>
      <w:r>
        <w:rPr>
          <w:color w:val="000000"/>
          <w:sz w:val="20"/>
          <w:szCs w:val="20"/>
        </w:rPr>
        <w:t>.......................................................</w:t>
      </w:r>
    </w:p>
    <w:p w:rsidR="005F4136" w:rsidRDefault="005F4136" w:rsidP="005F4136">
      <w:pPr>
        <w:pStyle w:val="NormalnyWeb"/>
        <w:spacing w:before="278" w:after="278"/>
      </w:pPr>
      <w:r>
        <w:rPr>
          <w:color w:val="000000"/>
          <w:sz w:val="20"/>
          <w:szCs w:val="20"/>
        </w:rPr>
        <w:t>NIP Wykonawcy:</w:t>
      </w:r>
    </w:p>
    <w:p w:rsidR="005F4136" w:rsidRDefault="005F4136" w:rsidP="005F4136">
      <w:pPr>
        <w:pStyle w:val="NormalnyWeb"/>
        <w:spacing w:before="0" w:after="0" w:line="360" w:lineRule="auto"/>
        <w:jc w:val="both"/>
      </w:pPr>
      <w:r>
        <w:rPr>
          <w:color w:val="000000"/>
          <w:sz w:val="20"/>
          <w:szCs w:val="20"/>
        </w:rPr>
        <w:t xml:space="preserve">Oferujemy Zamawiającemu świadczenie usług pocztowych w obrocie krajowym i zagranicznym w okresie </w:t>
      </w:r>
      <w:r>
        <w:rPr>
          <w:b/>
          <w:bCs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12 miesięcy od dnia 01.01.2023r. do 31.12.2023r. dla Urzędu Miejskiego w Chojnowie (spełniające wszystkie wymagania Zamawiającego opisane w niniejszym zapytaniu ofertowym) za cenę:</w:t>
      </w:r>
    </w:p>
    <w:p w:rsidR="005F4136" w:rsidRDefault="005F4136" w:rsidP="005F4136">
      <w:pPr>
        <w:pStyle w:val="NormalnyWeb"/>
        <w:spacing w:before="0"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cenowy</w:t>
      </w:r>
    </w:p>
    <w:tbl>
      <w:tblPr>
        <w:tblW w:w="9316" w:type="dxa"/>
        <w:tblInd w:w="-1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2579"/>
        <w:gridCol w:w="2202"/>
        <w:gridCol w:w="900"/>
        <w:gridCol w:w="1380"/>
        <w:gridCol w:w="1534"/>
      </w:tblGrid>
      <w:tr w:rsidR="005F4136" w:rsidTr="0010594B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278" w:after="27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Poz.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278" w:after="27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przesyłki</w:t>
            </w:r>
          </w:p>
          <w:p w:rsidR="005F4136" w:rsidRDefault="005F4136" w:rsidP="0010594B">
            <w:pPr>
              <w:pStyle w:val="NormalnyWeb"/>
              <w:spacing w:before="278" w:after="2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278" w:after="27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przesyłki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278" w:after="27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278" w:after="27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</w:t>
            </w:r>
          </w:p>
          <w:p w:rsidR="005F4136" w:rsidRDefault="005F4136" w:rsidP="0010594B">
            <w:pPr>
              <w:pStyle w:val="NormalnyWeb"/>
              <w:spacing w:before="278" w:after="27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Gabaryt A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278" w:after="27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</w:p>
        </w:tc>
      </w:tr>
      <w:tr w:rsidR="005F4136" w:rsidTr="0010594B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   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5F4136" w:rsidTr="0010594B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Przesyłki nierejestrowe </w:t>
            </w:r>
            <w:r>
              <w:rPr>
                <w:sz w:val="20"/>
                <w:szCs w:val="20"/>
              </w:rPr>
              <w:br/>
              <w:t>ekonomiczne</w:t>
            </w:r>
          </w:p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S ( do 500g)</w:t>
            </w:r>
          </w:p>
          <w:p w:rsidR="005F4136" w:rsidRDefault="005F4136" w:rsidP="0010594B">
            <w:pPr>
              <w:pStyle w:val="NormalnyWeb"/>
              <w:spacing w:before="0"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M ( do 1000g)</w:t>
            </w:r>
          </w:p>
          <w:p w:rsidR="005F4136" w:rsidRDefault="005F4136" w:rsidP="0010594B">
            <w:pPr>
              <w:pStyle w:val="NormalnyWeb"/>
              <w:spacing w:before="0"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L (do 2000)</w:t>
            </w:r>
          </w:p>
          <w:p w:rsidR="005F4136" w:rsidRDefault="005F4136" w:rsidP="0010594B">
            <w:pPr>
              <w:pStyle w:val="NormalnyWeb"/>
              <w:spacing w:before="0" w:after="0"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300</w:t>
            </w:r>
          </w:p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F4136" w:rsidTr="0010594B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Przesyłki nierejestrowe </w:t>
            </w:r>
            <w:r>
              <w:rPr>
                <w:sz w:val="20"/>
                <w:szCs w:val="20"/>
              </w:rPr>
              <w:br/>
              <w:t>priorytetowe</w:t>
            </w:r>
          </w:p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S ( do 500g)</w:t>
            </w:r>
          </w:p>
          <w:p w:rsidR="005F4136" w:rsidRDefault="005F4136" w:rsidP="0010594B">
            <w:pPr>
              <w:pStyle w:val="NormalnyWeb"/>
              <w:spacing w:before="0"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M ( do 1000g)</w:t>
            </w:r>
          </w:p>
          <w:p w:rsidR="005F4136" w:rsidRDefault="005F4136" w:rsidP="0010594B">
            <w:pPr>
              <w:pStyle w:val="NormalnyWeb"/>
              <w:spacing w:before="0"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L (do 2000)</w:t>
            </w:r>
          </w:p>
          <w:p w:rsidR="005F4136" w:rsidRDefault="005F4136" w:rsidP="0010594B">
            <w:pPr>
              <w:pStyle w:val="NormalnyWeb"/>
              <w:spacing w:before="0" w:after="0"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F4136" w:rsidTr="0010594B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listowe polecone</w:t>
            </w:r>
          </w:p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Ekonomiczne</w:t>
            </w:r>
          </w:p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S ( do 500g)</w:t>
            </w:r>
          </w:p>
          <w:p w:rsidR="005F4136" w:rsidRDefault="005F4136" w:rsidP="0010594B">
            <w:pPr>
              <w:pStyle w:val="NormalnyWeb"/>
              <w:spacing w:before="0"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M ( do 1000g)</w:t>
            </w:r>
          </w:p>
          <w:p w:rsidR="005F4136" w:rsidRDefault="005F4136" w:rsidP="0010594B">
            <w:pPr>
              <w:pStyle w:val="NormalnyWeb"/>
              <w:spacing w:before="0"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L (do 2000)</w:t>
            </w:r>
          </w:p>
          <w:p w:rsidR="005F4136" w:rsidRDefault="005F4136" w:rsidP="0010594B">
            <w:pPr>
              <w:pStyle w:val="NormalnyWeb"/>
              <w:spacing w:before="0" w:after="0"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50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F4136" w:rsidTr="0010594B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listowe polecone</w:t>
            </w:r>
          </w:p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Priorytetowe</w:t>
            </w:r>
          </w:p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S ( do 500g)</w:t>
            </w:r>
          </w:p>
          <w:p w:rsidR="005F4136" w:rsidRDefault="005F4136" w:rsidP="0010594B">
            <w:pPr>
              <w:pStyle w:val="NormalnyWeb"/>
              <w:spacing w:before="0"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M ( do 1000g)</w:t>
            </w:r>
          </w:p>
          <w:p w:rsidR="005F4136" w:rsidRDefault="005F4136" w:rsidP="0010594B">
            <w:pPr>
              <w:pStyle w:val="NormalnyWeb"/>
              <w:spacing w:before="0"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L (do 2000)</w:t>
            </w:r>
          </w:p>
          <w:p w:rsidR="005F4136" w:rsidRDefault="005F4136" w:rsidP="0010594B">
            <w:pPr>
              <w:pStyle w:val="NormalnyWeb"/>
              <w:spacing w:before="0" w:after="0"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F4136" w:rsidTr="0010594B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Paczki pocztowe</w:t>
            </w:r>
          </w:p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ekonomiczne</w:t>
            </w:r>
          </w:p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(Gabaryt A)</w:t>
            </w:r>
          </w:p>
        </w:tc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 kg</w:t>
            </w:r>
          </w:p>
          <w:p w:rsidR="005F4136" w:rsidRDefault="005F4136" w:rsidP="0010594B">
            <w:pPr>
              <w:pStyle w:val="NormalnyWeb"/>
              <w:spacing w:before="0"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 1kg do 2kg</w:t>
            </w:r>
          </w:p>
          <w:p w:rsidR="005F4136" w:rsidRDefault="005F4136" w:rsidP="0010594B">
            <w:pPr>
              <w:pStyle w:val="NormalnyWeb"/>
              <w:spacing w:before="0"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 2kg do 5 kg</w:t>
            </w:r>
          </w:p>
          <w:p w:rsidR="005F4136" w:rsidRDefault="005F4136" w:rsidP="0010594B">
            <w:pPr>
              <w:pStyle w:val="NormalnyWeb"/>
              <w:spacing w:before="0"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 5 kg do 10 kg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F4136" w:rsidTr="0010594B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</w:p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</w:p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</w:p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</w:p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Paczki pocztowe</w:t>
            </w:r>
          </w:p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priorytetowe</w:t>
            </w:r>
          </w:p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(Gabaryt A)</w:t>
            </w:r>
          </w:p>
        </w:tc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</w:pPr>
          </w:p>
          <w:p w:rsidR="005F4136" w:rsidRDefault="005F4136" w:rsidP="0010594B">
            <w:pPr>
              <w:pStyle w:val="NormalnyWeb"/>
              <w:spacing w:before="0" w:after="0" w:line="360" w:lineRule="auto"/>
              <w:rPr>
                <w:sz w:val="20"/>
                <w:szCs w:val="20"/>
              </w:rPr>
            </w:pPr>
          </w:p>
          <w:p w:rsidR="005F4136" w:rsidRDefault="005F4136" w:rsidP="0010594B">
            <w:pPr>
              <w:pStyle w:val="NormalnyWeb"/>
              <w:spacing w:before="0"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 kg</w:t>
            </w:r>
          </w:p>
          <w:p w:rsidR="005F4136" w:rsidRDefault="005F4136" w:rsidP="0010594B">
            <w:pPr>
              <w:pStyle w:val="NormalnyWeb"/>
              <w:spacing w:before="0"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 1kg do 2kg</w:t>
            </w:r>
          </w:p>
          <w:p w:rsidR="005F4136" w:rsidRDefault="005F4136" w:rsidP="0010594B">
            <w:pPr>
              <w:pStyle w:val="NormalnyWeb"/>
              <w:spacing w:before="0"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 2kg do 5 kg</w:t>
            </w:r>
          </w:p>
          <w:p w:rsidR="005F4136" w:rsidRDefault="005F4136" w:rsidP="0010594B">
            <w:pPr>
              <w:pStyle w:val="NormalnyWeb"/>
              <w:spacing w:before="0"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 5 kg do 10 kg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</w:p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</w:p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F4136" w:rsidTr="0010594B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odbioru przesyłki rejestrowanej</w:t>
            </w:r>
          </w:p>
        </w:tc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4136" w:rsidTr="0010594B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</w:pPr>
            <w:r>
              <w:rPr>
                <w:sz w:val="20"/>
                <w:szCs w:val="20"/>
              </w:rPr>
              <w:t>Zwrot przesyłki rejestrowanej  do nadawcy po wyczerpaniu możliwości doręczenia lub wydania odbiorcy</w:t>
            </w:r>
          </w:p>
        </w:tc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4136" w:rsidTr="0010594B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poczty kurierskiej w obrocie krajowym</w:t>
            </w:r>
          </w:p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(koperta </w:t>
            </w:r>
            <w:proofErr w:type="spellStart"/>
            <w:r>
              <w:rPr>
                <w:sz w:val="20"/>
                <w:szCs w:val="20"/>
              </w:rPr>
              <w:t>pocztex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S</w:t>
            </w:r>
          </w:p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M</w:t>
            </w:r>
          </w:p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L</w:t>
            </w:r>
          </w:p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F4136" w:rsidTr="0010594B">
        <w:tblPrEx>
          <w:tblCellMar>
            <w:top w:w="0" w:type="dxa"/>
            <w:bottom w:w="0" w:type="dxa"/>
          </w:tblCellMar>
        </w:tblPrEx>
        <w:trPr>
          <w:trHeight w:val="3063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Przesyłki listowe nierejestrowane  priorytetowe (obrót zagraniczny) Strefa A</w:t>
            </w:r>
          </w:p>
        </w:tc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 50g</w:t>
            </w:r>
            <w:r>
              <w:rPr>
                <w:color w:val="000000"/>
                <w:sz w:val="20"/>
                <w:szCs w:val="20"/>
              </w:rPr>
              <w:br/>
              <w:t>ponad 50 g</w:t>
            </w:r>
          </w:p>
          <w:p w:rsidR="005F4136" w:rsidRDefault="005F4136" w:rsidP="0010594B">
            <w:pPr>
              <w:pStyle w:val="NormalnyWeb"/>
              <w:spacing w:line="360" w:lineRule="auto"/>
              <w:ind w:left="-108"/>
            </w:pPr>
            <w:r>
              <w:rPr>
                <w:color w:val="000000"/>
                <w:sz w:val="20"/>
                <w:szCs w:val="20"/>
              </w:rPr>
              <w:t xml:space="preserve">do 100 g  </w:t>
            </w:r>
            <w:r>
              <w:rPr>
                <w:color w:val="000000"/>
                <w:sz w:val="20"/>
                <w:szCs w:val="20"/>
              </w:rPr>
              <w:br/>
              <w:t xml:space="preserve">ponad 100 g do 350 g </w:t>
            </w:r>
            <w:r>
              <w:rPr>
                <w:color w:val="000000"/>
                <w:sz w:val="20"/>
                <w:szCs w:val="20"/>
              </w:rPr>
              <w:br/>
              <w:t xml:space="preserve">ponad 350 g do 500 g ponad 500 g do 1 000 g </w:t>
            </w:r>
            <w:r>
              <w:rPr>
                <w:color w:val="000000"/>
                <w:sz w:val="20"/>
                <w:szCs w:val="20"/>
              </w:rPr>
              <w:br/>
              <w:t>ponad 1 000 g do 2 000</w:t>
            </w:r>
            <w:r>
              <w:rPr>
                <w:color w:val="000000"/>
              </w:rPr>
              <w:t xml:space="preserve"> g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</w:p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</w:p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F4136" w:rsidTr="0010594B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36" w:rsidRDefault="005F4136" w:rsidP="0010594B">
            <w:pPr>
              <w:pStyle w:val="NormalnyWe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Przesyłki  polecone  priorytetowe (obrót zagraniczny) Strefa A</w:t>
            </w:r>
          </w:p>
          <w:p w:rsidR="005F4136" w:rsidRDefault="005F4136" w:rsidP="0010594B">
            <w:pPr>
              <w:pStyle w:val="NormalnyWeb"/>
              <w:rPr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36" w:rsidRDefault="005F4136" w:rsidP="0010594B">
            <w:pPr>
              <w:pStyle w:val="NormalnyWeb"/>
              <w:spacing w:line="360" w:lineRule="auto"/>
              <w:ind w:lef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 50g</w:t>
            </w:r>
            <w:r>
              <w:rPr>
                <w:color w:val="000000"/>
                <w:sz w:val="20"/>
                <w:szCs w:val="20"/>
              </w:rPr>
              <w:br/>
              <w:t>ponad 50 g</w:t>
            </w:r>
          </w:p>
          <w:p w:rsidR="005F4136" w:rsidRDefault="005F4136" w:rsidP="0010594B">
            <w:pPr>
              <w:pStyle w:val="NormalnyWeb"/>
              <w:spacing w:line="360" w:lineRule="auto"/>
              <w:ind w:lef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 100 g  </w:t>
            </w:r>
            <w:r>
              <w:rPr>
                <w:color w:val="000000"/>
                <w:sz w:val="20"/>
                <w:szCs w:val="20"/>
              </w:rPr>
              <w:br/>
              <w:t xml:space="preserve">ponad 100 g do 350 g </w:t>
            </w:r>
            <w:r>
              <w:rPr>
                <w:color w:val="000000"/>
                <w:sz w:val="20"/>
                <w:szCs w:val="20"/>
              </w:rPr>
              <w:br/>
              <w:t>ponad 350 g do 500g</w:t>
            </w:r>
          </w:p>
          <w:p w:rsidR="005F4136" w:rsidRDefault="005F4136" w:rsidP="0010594B">
            <w:pPr>
              <w:pStyle w:val="NormalnyWeb"/>
              <w:spacing w:line="360" w:lineRule="auto"/>
              <w:ind w:lef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ponad 500 g do 1 000 g </w:t>
            </w:r>
            <w:r>
              <w:rPr>
                <w:color w:val="000000"/>
                <w:sz w:val="20"/>
                <w:szCs w:val="20"/>
              </w:rPr>
              <w:br/>
              <w:t>ponad 1 000 g do 2 000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5F4136" w:rsidRDefault="005F4136" w:rsidP="0010594B">
            <w:pPr>
              <w:pStyle w:val="NormalnyWeb"/>
              <w:spacing w:before="0"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15</w:t>
            </w:r>
          </w:p>
          <w:p w:rsidR="005F4136" w:rsidRDefault="005F4136" w:rsidP="0010594B">
            <w:pPr>
              <w:pStyle w:val="NormalnyWeb"/>
              <w:spacing w:before="0"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</w:t>
            </w:r>
          </w:p>
          <w:p w:rsidR="005F4136" w:rsidRDefault="005F4136" w:rsidP="0010594B">
            <w:pPr>
              <w:pStyle w:val="NormalnyWeb"/>
              <w:spacing w:before="0" w:after="0" w:line="360" w:lineRule="auto"/>
              <w:rPr>
                <w:sz w:val="20"/>
                <w:szCs w:val="20"/>
              </w:rPr>
            </w:pPr>
          </w:p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</w:p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F4136" w:rsidTr="0010594B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36" w:rsidRDefault="005F4136" w:rsidP="0010594B">
            <w:pPr>
              <w:pStyle w:val="NormalnyWeb"/>
              <w:ind w:left="-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Potwierdzenie odbioru przesyłki rejestrowanej</w:t>
            </w:r>
          </w:p>
          <w:p w:rsidR="005F4136" w:rsidRDefault="005F4136" w:rsidP="0010594B">
            <w:pPr>
              <w:pStyle w:val="NormalnyWeb"/>
              <w:ind w:left="-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(obrót zagraniczny)</w:t>
            </w:r>
          </w:p>
          <w:p w:rsidR="005F4136" w:rsidRDefault="005F4136" w:rsidP="0010594B">
            <w:pPr>
              <w:pStyle w:val="NormalnyWe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Strefa A</w:t>
            </w:r>
          </w:p>
        </w:tc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36" w:rsidRDefault="005F4136" w:rsidP="0010594B">
            <w:pPr>
              <w:pStyle w:val="NormalnyWeb"/>
              <w:spacing w:line="360" w:lineRule="auto"/>
              <w:ind w:lef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</w:p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F4136" w:rsidTr="0010594B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7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22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</w:p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36" w:rsidRDefault="005F4136" w:rsidP="0010594B">
            <w:pPr>
              <w:pStyle w:val="NormalnyWeb"/>
              <w:spacing w:before="0"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F4136" w:rsidRDefault="005F4136" w:rsidP="005F4136">
      <w:pPr>
        <w:pStyle w:val="NormalnyWeb"/>
        <w:spacing w:before="0" w:after="0" w:line="200" w:lineRule="atLeast"/>
        <w:jc w:val="both"/>
        <w:rPr>
          <w:color w:val="000000"/>
        </w:rPr>
      </w:pPr>
    </w:p>
    <w:p w:rsidR="005F4136" w:rsidRDefault="005F4136" w:rsidP="005F4136">
      <w:pPr>
        <w:pStyle w:val="NormalnyWeb"/>
        <w:spacing w:before="0" w:after="0" w:line="200" w:lineRule="atLeast"/>
        <w:jc w:val="both"/>
        <w:rPr>
          <w:color w:val="000000"/>
        </w:rPr>
      </w:pPr>
      <w:r>
        <w:rPr>
          <w:color w:val="000000"/>
        </w:rPr>
        <w:t>1. Liczby wpisane w kolumnie 4 stanowią szacunkową średnią ilość przesyłek nadawanych przez Zamawiającego w okresie 12 miesięcy.</w:t>
      </w:r>
    </w:p>
    <w:p w:rsidR="005F4136" w:rsidRDefault="005F4136" w:rsidP="005F4136">
      <w:pPr>
        <w:pStyle w:val="NormalnyWeb"/>
        <w:spacing w:before="0" w:after="0" w:line="200" w:lineRule="atLeast"/>
        <w:jc w:val="both"/>
        <w:rPr>
          <w:color w:val="000000"/>
        </w:rPr>
      </w:pPr>
      <w:r>
        <w:rPr>
          <w:color w:val="000000"/>
        </w:rPr>
        <w:t xml:space="preserve">2. Ceny wpisane w kolumnie 5 stanowić będą podstawę do rozliczeń z Wykonawcą po podpisaniu umowy, w przypadku nadawania przez Zamawiającego przesyłek nieujętych </w:t>
      </w:r>
      <w:r>
        <w:rPr>
          <w:color w:val="000000"/>
        </w:rPr>
        <w:br/>
        <w:t>w formularzu cenowym podstawą rozliczeń będą ceny z załączonego do oferty cennika usług pocztowych Wykonawcy.</w:t>
      </w:r>
    </w:p>
    <w:p w:rsidR="005F4136" w:rsidRDefault="005F4136" w:rsidP="005F4136">
      <w:pPr>
        <w:pStyle w:val="NormalnyWeb"/>
        <w:spacing w:before="0" w:after="0" w:line="200" w:lineRule="atLeast"/>
        <w:jc w:val="both"/>
        <w:rPr>
          <w:color w:val="000000"/>
        </w:rPr>
      </w:pPr>
      <w:r>
        <w:rPr>
          <w:color w:val="000000"/>
        </w:rPr>
        <w:t>3.Kolumna 6 stanowi iloczyn kolumn 4 i 5.</w:t>
      </w:r>
    </w:p>
    <w:p w:rsidR="005F4136" w:rsidRDefault="005F4136" w:rsidP="005F4136">
      <w:pPr>
        <w:pStyle w:val="NormalnyWeb"/>
        <w:spacing w:before="0" w:after="0" w:line="200" w:lineRule="atLeast"/>
        <w:jc w:val="both"/>
      </w:pPr>
      <w:r>
        <w:rPr>
          <w:color w:val="000000"/>
        </w:rPr>
        <w:t>4.Oświadczam, że zapoznałem się z opisem przedmiotu zamówienia i nie wnoszę do niego zastrzeżeń.</w:t>
      </w:r>
    </w:p>
    <w:p w:rsidR="005F4136" w:rsidRDefault="005F4136" w:rsidP="005F4136">
      <w:pPr>
        <w:pStyle w:val="NormalnyWeb"/>
        <w:spacing w:before="0" w:after="0" w:line="200" w:lineRule="atLeast"/>
        <w:jc w:val="both"/>
        <w:rPr>
          <w:color w:val="000000"/>
        </w:rPr>
      </w:pPr>
      <w:r>
        <w:rPr>
          <w:color w:val="000000"/>
        </w:rPr>
        <w:t>5.Potwierdzam termin realizacji zamówienia.</w:t>
      </w:r>
    </w:p>
    <w:p w:rsidR="005F4136" w:rsidRDefault="005F4136" w:rsidP="005F4136">
      <w:pPr>
        <w:pStyle w:val="NormalnyWeb"/>
        <w:spacing w:before="0" w:after="0" w:line="200" w:lineRule="atLeast"/>
        <w:jc w:val="both"/>
        <w:rPr>
          <w:color w:val="000000"/>
        </w:rPr>
      </w:pPr>
      <w:r>
        <w:rPr>
          <w:color w:val="000000"/>
        </w:rPr>
        <w:t>6.Wyrażam zgodę na warunki płatności określone w zapytaniu ofertowym.</w:t>
      </w:r>
    </w:p>
    <w:p w:rsidR="005F4136" w:rsidRDefault="005F4136" w:rsidP="005F4136">
      <w:pPr>
        <w:pStyle w:val="NormalnyWeb"/>
        <w:spacing w:before="0" w:after="0" w:line="200" w:lineRule="atLeast"/>
        <w:jc w:val="both"/>
      </w:pPr>
    </w:p>
    <w:p w:rsidR="005F4136" w:rsidRDefault="005F4136" w:rsidP="005F4136">
      <w:pPr>
        <w:pStyle w:val="NormalnyWeb"/>
        <w:spacing w:before="0" w:after="0" w:line="360" w:lineRule="auto"/>
        <w:jc w:val="both"/>
        <w:rPr>
          <w:color w:val="000000"/>
        </w:rPr>
      </w:pPr>
    </w:p>
    <w:p w:rsidR="005F4136" w:rsidRDefault="005F4136" w:rsidP="005F4136">
      <w:pPr>
        <w:pStyle w:val="NormalnyWeb"/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 xml:space="preserve">...........................................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>
        <w:rPr>
          <w:color w:val="000000"/>
        </w:rPr>
        <w:tab/>
      </w:r>
      <w:r>
        <w:rPr>
          <w:color w:val="000000"/>
        </w:rPr>
        <w:tab/>
        <w:t>…............................................</w:t>
      </w:r>
    </w:p>
    <w:p w:rsidR="005F4136" w:rsidRDefault="005F4136" w:rsidP="005F4136">
      <w:pPr>
        <w:pStyle w:val="NormalnyWeb"/>
        <w:spacing w:before="0" w:after="0" w:line="360" w:lineRule="auto"/>
        <w:rPr>
          <w:color w:val="000000"/>
        </w:rPr>
      </w:pPr>
      <w:r>
        <w:rPr>
          <w:color w:val="000000"/>
        </w:rPr>
        <w:t xml:space="preserve">        miejscowość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data podpis Wykonawcy</w:t>
      </w:r>
    </w:p>
    <w:p w:rsidR="005F4136" w:rsidRDefault="005F4136" w:rsidP="005F4136">
      <w:pPr>
        <w:pStyle w:val="NormalnyWeb"/>
        <w:spacing w:before="0" w:after="0" w:line="360" w:lineRule="auto"/>
        <w:rPr>
          <w:color w:val="000000"/>
        </w:rPr>
      </w:pPr>
    </w:p>
    <w:p w:rsidR="005F4136" w:rsidRDefault="005F4136" w:rsidP="005F4136">
      <w:pPr>
        <w:pStyle w:val="NormalnyWeb"/>
        <w:spacing w:before="0" w:after="0" w:line="360" w:lineRule="auto"/>
        <w:rPr>
          <w:color w:val="000000"/>
        </w:rPr>
      </w:pPr>
    </w:p>
    <w:p w:rsidR="005F4136" w:rsidRDefault="005F4136" w:rsidP="005F4136">
      <w:pPr>
        <w:pStyle w:val="NormalnyWeb"/>
        <w:spacing w:before="0" w:after="0" w:line="360" w:lineRule="auto"/>
        <w:rPr>
          <w:color w:val="000000"/>
        </w:rPr>
      </w:pPr>
    </w:p>
    <w:p w:rsidR="005F4136" w:rsidRDefault="005F4136" w:rsidP="005F4136">
      <w:pPr>
        <w:pStyle w:val="NormalnyWeb"/>
        <w:spacing w:before="0" w:after="0" w:line="360" w:lineRule="auto"/>
        <w:rPr>
          <w:color w:val="000000"/>
        </w:rPr>
      </w:pPr>
    </w:p>
    <w:p w:rsidR="005F4136" w:rsidRDefault="005F4136" w:rsidP="005F4136">
      <w:pPr>
        <w:pStyle w:val="NormalnyWeb"/>
        <w:spacing w:before="0" w:after="0" w:line="360" w:lineRule="auto"/>
        <w:rPr>
          <w:color w:val="000000"/>
        </w:rPr>
      </w:pPr>
    </w:p>
    <w:p w:rsidR="005F4136" w:rsidRDefault="005F4136" w:rsidP="005F4136">
      <w:pPr>
        <w:pStyle w:val="NormalnyWeb"/>
        <w:spacing w:before="0" w:after="0" w:line="360" w:lineRule="auto"/>
        <w:rPr>
          <w:color w:val="000000"/>
        </w:rPr>
      </w:pPr>
    </w:p>
    <w:p w:rsidR="005F4136" w:rsidRDefault="005F4136" w:rsidP="005F4136">
      <w:pPr>
        <w:pStyle w:val="NormalnyWeb"/>
        <w:spacing w:before="0" w:after="0" w:line="360" w:lineRule="auto"/>
        <w:rPr>
          <w:color w:val="000000"/>
        </w:rPr>
      </w:pPr>
    </w:p>
    <w:p w:rsidR="005F4136" w:rsidRDefault="005F4136" w:rsidP="005F4136">
      <w:pPr>
        <w:pStyle w:val="NormalnyWeb"/>
        <w:spacing w:before="0" w:after="0" w:line="360" w:lineRule="auto"/>
        <w:rPr>
          <w:color w:val="000000"/>
        </w:rPr>
      </w:pPr>
    </w:p>
    <w:p w:rsidR="005F4136" w:rsidRDefault="005F4136" w:rsidP="005F4136">
      <w:pPr>
        <w:pStyle w:val="NormalnyWeb"/>
        <w:spacing w:before="0" w:after="0" w:line="360" w:lineRule="auto"/>
        <w:rPr>
          <w:color w:val="000000"/>
        </w:rPr>
      </w:pPr>
    </w:p>
    <w:p w:rsidR="005F4136" w:rsidRDefault="005F4136" w:rsidP="005F4136">
      <w:pPr>
        <w:pStyle w:val="NormalnyWeb"/>
        <w:spacing w:before="0" w:after="0" w:line="360" w:lineRule="auto"/>
        <w:rPr>
          <w:color w:val="000000"/>
        </w:rPr>
      </w:pPr>
    </w:p>
    <w:p w:rsidR="005F4136" w:rsidRDefault="005F4136" w:rsidP="005F4136">
      <w:pPr>
        <w:pStyle w:val="NormalnyWeb"/>
        <w:spacing w:before="0" w:after="0" w:line="360" w:lineRule="auto"/>
        <w:rPr>
          <w:color w:val="000000"/>
        </w:rPr>
      </w:pPr>
    </w:p>
    <w:p w:rsidR="005F4136" w:rsidRDefault="005F4136" w:rsidP="005F4136">
      <w:pPr>
        <w:pStyle w:val="NormalnyWeb"/>
        <w:spacing w:before="0" w:after="0" w:line="360" w:lineRule="auto"/>
        <w:rPr>
          <w:color w:val="000000"/>
        </w:rPr>
      </w:pPr>
    </w:p>
    <w:p w:rsidR="005F4136" w:rsidRDefault="005F4136" w:rsidP="005F4136">
      <w:pPr>
        <w:pStyle w:val="NormalnyWeb"/>
        <w:spacing w:before="0" w:after="0" w:line="360" w:lineRule="auto"/>
        <w:rPr>
          <w:color w:val="000000"/>
        </w:rPr>
      </w:pPr>
    </w:p>
    <w:p w:rsidR="005F4136" w:rsidRDefault="005F4136" w:rsidP="005F4136">
      <w:pPr>
        <w:pStyle w:val="NormalnyWeb"/>
        <w:spacing w:before="0" w:after="0" w:line="360" w:lineRule="auto"/>
        <w:rPr>
          <w:color w:val="000000"/>
        </w:rPr>
      </w:pPr>
    </w:p>
    <w:p w:rsidR="005F4136" w:rsidRDefault="005F4136" w:rsidP="005F4136">
      <w:pPr>
        <w:pStyle w:val="NormalnyWeb"/>
        <w:spacing w:before="0" w:after="0"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5F4136" w:rsidRDefault="005F4136" w:rsidP="005F4136">
      <w:pPr>
        <w:pStyle w:val="NormalnyWeb"/>
        <w:spacing w:before="0" w:after="0" w:line="360" w:lineRule="auto"/>
        <w:rPr>
          <w:color w:val="000000"/>
        </w:rPr>
      </w:pPr>
    </w:p>
    <w:p w:rsidR="005F4136" w:rsidRDefault="005F4136" w:rsidP="005F4136">
      <w:pPr>
        <w:pStyle w:val="NormalnyWeb"/>
        <w:spacing w:before="0" w:after="0" w:line="360" w:lineRule="auto"/>
        <w:rPr>
          <w:color w:val="000000"/>
        </w:rPr>
      </w:pPr>
    </w:p>
    <w:p w:rsidR="005F4136" w:rsidRDefault="005F4136" w:rsidP="005F4136">
      <w:pPr>
        <w:pStyle w:val="NormalnyWeb"/>
        <w:spacing w:before="0" w:after="0" w:line="360" w:lineRule="auto"/>
        <w:rPr>
          <w:color w:val="000000"/>
        </w:rPr>
      </w:pPr>
    </w:p>
    <w:p w:rsidR="005F4136" w:rsidRDefault="005F4136" w:rsidP="005F4136">
      <w:pPr>
        <w:pStyle w:val="NormalnyWeb"/>
        <w:spacing w:before="0" w:after="0" w:line="360" w:lineRule="auto"/>
        <w:rPr>
          <w:color w:val="000000"/>
        </w:rPr>
      </w:pPr>
    </w:p>
    <w:p w:rsidR="005F4136" w:rsidRDefault="005F4136" w:rsidP="005F4136">
      <w:pPr>
        <w:pStyle w:val="NormalnyWeb"/>
        <w:spacing w:before="0" w:after="0" w:line="360" w:lineRule="auto"/>
        <w:rPr>
          <w:color w:val="000000"/>
        </w:rPr>
      </w:pPr>
    </w:p>
    <w:p w:rsidR="005F4136" w:rsidRDefault="005F4136" w:rsidP="005F4136">
      <w:pPr>
        <w:pStyle w:val="NormalnyWeb"/>
        <w:spacing w:before="0" w:after="0" w:line="360" w:lineRule="auto"/>
        <w:rPr>
          <w:color w:val="000000"/>
        </w:rPr>
      </w:pPr>
    </w:p>
    <w:p w:rsidR="005F4136" w:rsidRDefault="005F4136" w:rsidP="005F4136">
      <w:pPr>
        <w:pStyle w:val="NormalnyWeb"/>
        <w:spacing w:before="0" w:after="0" w:line="360" w:lineRule="auto"/>
        <w:rPr>
          <w:color w:val="000000"/>
        </w:rPr>
      </w:pPr>
    </w:p>
    <w:p w:rsidR="005F4136" w:rsidRDefault="005F4136" w:rsidP="005F4136">
      <w:pPr>
        <w:pStyle w:val="NormalnyWeb"/>
        <w:spacing w:before="0" w:after="0" w:line="360" w:lineRule="auto"/>
        <w:rPr>
          <w:color w:val="000000"/>
        </w:rPr>
      </w:pPr>
    </w:p>
    <w:p w:rsidR="0073303B" w:rsidRDefault="0073303B"/>
    <w:sectPr w:rsidR="0073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36"/>
    <w:rsid w:val="005F4136"/>
    <w:rsid w:val="0073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F41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41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5F4136"/>
    <w:pPr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F41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41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5F4136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</cp:lastModifiedBy>
  <cp:revision>1</cp:revision>
  <dcterms:created xsi:type="dcterms:W3CDTF">2022-11-07T14:04:00Z</dcterms:created>
  <dcterms:modified xsi:type="dcterms:W3CDTF">2022-11-07T14:08:00Z</dcterms:modified>
</cp:coreProperties>
</file>