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2409" w14:textId="77777777" w:rsidR="009E05F2" w:rsidRPr="00414C41" w:rsidRDefault="009E05F2" w:rsidP="009E05F2">
      <w:pPr>
        <w:jc w:val="right"/>
        <w:rPr>
          <w:rFonts w:cs="Calibri"/>
          <w:b/>
          <w:bCs/>
          <w:iCs/>
          <w:sz w:val="24"/>
          <w:szCs w:val="24"/>
        </w:rPr>
      </w:pPr>
      <w:bookmarkStart w:id="0" w:name="_Hlk97126459"/>
      <w:r>
        <w:rPr>
          <w:rFonts w:cs="Calibri"/>
          <w:b/>
          <w:bCs/>
          <w:iCs/>
          <w:sz w:val="24"/>
          <w:szCs w:val="24"/>
        </w:rPr>
        <w:t>Z</w:t>
      </w:r>
      <w:r w:rsidRPr="00414C41">
        <w:rPr>
          <w:rFonts w:cs="Calibri"/>
          <w:b/>
          <w:bCs/>
          <w:iCs/>
          <w:sz w:val="24"/>
          <w:szCs w:val="24"/>
        </w:rPr>
        <w:t>AŁĄCZNIK NR 3</w:t>
      </w:r>
    </w:p>
    <w:p w14:paraId="383131E8" w14:textId="77777777" w:rsidR="009E05F2" w:rsidRPr="00414C41" w:rsidRDefault="009E05F2" w:rsidP="009E05F2">
      <w:pPr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UMOWA – wzór</w:t>
      </w:r>
    </w:p>
    <w:p w14:paraId="52545371" w14:textId="77777777" w:rsidR="009E05F2" w:rsidRPr="00414C41" w:rsidRDefault="009E05F2" w:rsidP="009E05F2">
      <w:pPr>
        <w:ind w:right="-1"/>
        <w:jc w:val="center"/>
        <w:rPr>
          <w:rFonts w:cs="Calibri"/>
          <w:b/>
          <w:sz w:val="24"/>
          <w:szCs w:val="24"/>
        </w:rPr>
      </w:pPr>
      <w:proofErr w:type="gramStart"/>
      <w:r w:rsidRPr="00414C41">
        <w:rPr>
          <w:rFonts w:cs="Calibri"/>
          <w:b/>
          <w:sz w:val="24"/>
          <w:szCs w:val="24"/>
        </w:rPr>
        <w:t>NR  RG</w:t>
      </w:r>
      <w:proofErr w:type="gramEnd"/>
      <w:r w:rsidRPr="00414C41">
        <w:rPr>
          <w:rFonts w:cs="Calibri"/>
          <w:b/>
          <w:sz w:val="24"/>
          <w:szCs w:val="24"/>
        </w:rPr>
        <w:t xml:space="preserve"> .272.     .2022</w:t>
      </w:r>
    </w:p>
    <w:p w14:paraId="0811FECE" w14:textId="77777777" w:rsidR="009E05F2" w:rsidRPr="00414C41" w:rsidRDefault="009E05F2" w:rsidP="009E05F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zawarta w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dniu  …</w:t>
      </w:r>
      <w:proofErr w:type="gramEnd"/>
      <w:r w:rsidRPr="00414C41">
        <w:rPr>
          <w:rFonts w:cs="Calibri"/>
          <w:color w:val="000000" w:themeColor="text1"/>
          <w:sz w:val="24"/>
          <w:szCs w:val="24"/>
        </w:rPr>
        <w:t xml:space="preserve">……………………………. w Chojnowie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pomiędzy :</w:t>
      </w:r>
      <w:proofErr w:type="gramEnd"/>
    </w:p>
    <w:p w14:paraId="3568D5C4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Gminą Miejską Chojnów (NIP: 694-10-01-727), z siedzibą w Chojnowie, Pl. Zamkowy 1,</w:t>
      </w:r>
    </w:p>
    <w:p w14:paraId="11DD8B22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reprezentowaną przez:</w:t>
      </w:r>
    </w:p>
    <w:p w14:paraId="7B2F6367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64054E44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Jana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Serkiesa</w:t>
      </w:r>
      <w:proofErr w:type="spellEnd"/>
      <w:r w:rsidRPr="00414C41">
        <w:rPr>
          <w:rFonts w:cs="Calibri"/>
          <w:color w:val="000000" w:themeColor="text1"/>
          <w:sz w:val="24"/>
          <w:szCs w:val="24"/>
        </w:rPr>
        <w:t xml:space="preserve"> – Burmistrza Miasta Chojnowa</w:t>
      </w:r>
    </w:p>
    <w:p w14:paraId="3A987D9D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przy kontrasygnacie Skarbnika Miasta – Moniki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Roznowskiej</w:t>
      </w:r>
      <w:proofErr w:type="spellEnd"/>
    </w:p>
    <w:p w14:paraId="0717D3FE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382C7697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i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zwaną dalej </w:t>
      </w:r>
      <w:r w:rsidRPr="00414C41">
        <w:rPr>
          <w:rFonts w:cs="Calibri"/>
          <w:b/>
          <w:color w:val="000000" w:themeColor="text1"/>
          <w:sz w:val="24"/>
          <w:szCs w:val="24"/>
        </w:rPr>
        <w:t>Zamawiającym,</w:t>
      </w:r>
    </w:p>
    <w:p w14:paraId="1CCE44FE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3039785A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a</w:t>
      </w:r>
    </w:p>
    <w:p w14:paraId="27CAD164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</w:t>
      </w:r>
      <w:r>
        <w:rPr>
          <w:rFonts w:cs="Calibri"/>
          <w:color w:val="000000" w:themeColor="text1"/>
          <w:sz w:val="24"/>
          <w:szCs w:val="24"/>
        </w:rPr>
        <w:t>………………………..…….</w:t>
      </w:r>
    </w:p>
    <w:p w14:paraId="2ACFA1C0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reprezentowanym przez:</w:t>
      </w:r>
    </w:p>
    <w:p w14:paraId="7A7D13F8" w14:textId="77777777" w:rsidR="009E05F2" w:rsidRPr="00414C41" w:rsidRDefault="009E05F2" w:rsidP="009E05F2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……</w:t>
      </w:r>
      <w:r>
        <w:rPr>
          <w:rFonts w:cs="Calibri"/>
          <w:color w:val="000000" w:themeColor="text1"/>
          <w:sz w:val="24"/>
          <w:szCs w:val="24"/>
        </w:rPr>
        <w:t>……………………………</w:t>
      </w:r>
    </w:p>
    <w:p w14:paraId="2B740D67" w14:textId="77777777" w:rsidR="009E05F2" w:rsidRPr="00414C41" w:rsidRDefault="009E05F2" w:rsidP="009E05F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zwanym dalej </w:t>
      </w:r>
      <w:r w:rsidRPr="00414C41">
        <w:rPr>
          <w:rFonts w:cs="Calibri"/>
          <w:b/>
          <w:color w:val="000000" w:themeColor="text1"/>
          <w:sz w:val="24"/>
          <w:szCs w:val="24"/>
        </w:rPr>
        <w:t>Wykonawcą,</w:t>
      </w:r>
    </w:p>
    <w:p w14:paraId="1E32E915" w14:textId="77777777" w:rsidR="009E05F2" w:rsidRPr="00414C41" w:rsidRDefault="009E05F2" w:rsidP="009E05F2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2249B1B" w14:textId="77777777" w:rsidR="009E05F2" w:rsidRPr="00414C41" w:rsidRDefault="009E05F2" w:rsidP="009E05F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wyłonionym na podstawie art. 275 ustawy z dnia ustawy z dnia 11 września 2019 r. Prawo zamówień publicznych (t.j. </w:t>
      </w:r>
      <w:r w:rsidRPr="00414C41">
        <w:rPr>
          <w:rFonts w:cs="Calibri"/>
          <w:sz w:val="24"/>
          <w:szCs w:val="24"/>
        </w:rPr>
        <w:t>Dz. U. z 2021 r. poz. 1129 ze zm.), w trybie podstawowym</w:t>
      </w:r>
      <w:r w:rsidRPr="00414C41">
        <w:rPr>
          <w:rFonts w:cs="Calibri"/>
          <w:sz w:val="24"/>
          <w:szCs w:val="24"/>
        </w:rPr>
        <w:br/>
        <w:t xml:space="preserve">w postępowaniu o zamówienie publiczne nr </w:t>
      </w:r>
      <w:r w:rsidRPr="00414C41">
        <w:rPr>
          <w:rFonts w:cs="Calibri"/>
          <w:b/>
          <w:sz w:val="24"/>
          <w:szCs w:val="24"/>
        </w:rPr>
        <w:t>RG.271.</w:t>
      </w:r>
      <w:r>
        <w:rPr>
          <w:rFonts w:cs="Calibri"/>
          <w:b/>
          <w:sz w:val="24"/>
          <w:szCs w:val="24"/>
        </w:rPr>
        <w:t>5</w:t>
      </w:r>
      <w:r w:rsidRPr="00414C41">
        <w:rPr>
          <w:rFonts w:cs="Calibri"/>
          <w:b/>
          <w:sz w:val="24"/>
          <w:szCs w:val="24"/>
        </w:rPr>
        <w:t>.2022</w:t>
      </w:r>
      <w:r w:rsidRPr="00414C41">
        <w:rPr>
          <w:rFonts w:cs="Calibri"/>
          <w:b/>
          <w:color w:val="000000" w:themeColor="text1"/>
          <w:sz w:val="24"/>
          <w:szCs w:val="24"/>
        </w:rPr>
        <w:t>.</w:t>
      </w:r>
    </w:p>
    <w:p w14:paraId="715F116E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</w:p>
    <w:p w14:paraId="672C92C2" w14:textId="77777777" w:rsidR="009E05F2" w:rsidRPr="00970EEF" w:rsidRDefault="009E05F2" w:rsidP="009E05F2">
      <w:pPr>
        <w:spacing w:line="240" w:lineRule="atLeast"/>
        <w:ind w:right="-1"/>
        <w:jc w:val="center"/>
        <w:rPr>
          <w:rFonts w:cs="Calibri"/>
          <w:sz w:val="24"/>
          <w:szCs w:val="24"/>
        </w:rPr>
      </w:pPr>
      <w:r w:rsidRPr="00970EEF">
        <w:rPr>
          <w:rFonts w:cs="Calibri"/>
          <w:b/>
          <w:sz w:val="24"/>
          <w:szCs w:val="24"/>
        </w:rPr>
        <w:t>§1.</w:t>
      </w:r>
    </w:p>
    <w:p w14:paraId="34070899" w14:textId="77777777" w:rsidR="009E05F2" w:rsidRPr="00970EEF" w:rsidRDefault="009E05F2" w:rsidP="009E05F2">
      <w:pPr>
        <w:jc w:val="both"/>
        <w:rPr>
          <w:rFonts w:cs="Calibri"/>
          <w:sz w:val="24"/>
          <w:szCs w:val="24"/>
          <w:lang w:eastAsia="pl-PL"/>
        </w:rPr>
      </w:pPr>
      <w:bookmarkStart w:id="1" w:name="_Hlk66792910"/>
      <w:r w:rsidRPr="00970EEF">
        <w:rPr>
          <w:rFonts w:cs="Calibri"/>
          <w:sz w:val="24"/>
          <w:szCs w:val="24"/>
        </w:rPr>
        <w:t xml:space="preserve">Zamawiający zleca, a </w:t>
      </w:r>
      <w:proofErr w:type="gramStart"/>
      <w:r w:rsidRPr="00970EEF">
        <w:rPr>
          <w:rFonts w:cs="Calibri"/>
          <w:sz w:val="24"/>
          <w:szCs w:val="24"/>
        </w:rPr>
        <w:t>Wykonawca  przyjmuje</w:t>
      </w:r>
      <w:proofErr w:type="gramEnd"/>
      <w:r w:rsidRPr="00970EEF">
        <w:rPr>
          <w:rFonts w:cs="Calibri"/>
          <w:sz w:val="24"/>
          <w:szCs w:val="24"/>
        </w:rPr>
        <w:t xml:space="preserve"> do wykonania zamówieni</w:t>
      </w:r>
      <w:r>
        <w:rPr>
          <w:rFonts w:cs="Calibri"/>
          <w:sz w:val="24"/>
          <w:szCs w:val="24"/>
        </w:rPr>
        <w:t>e</w:t>
      </w:r>
      <w:r w:rsidRPr="00970EEF">
        <w:rPr>
          <w:rFonts w:cs="Calibri"/>
          <w:sz w:val="24"/>
          <w:szCs w:val="24"/>
        </w:rPr>
        <w:t>, które</w:t>
      </w:r>
      <w:r>
        <w:rPr>
          <w:rFonts w:cs="Calibri"/>
          <w:sz w:val="24"/>
          <w:szCs w:val="24"/>
        </w:rPr>
        <w:t>go</w:t>
      </w:r>
      <w:r w:rsidRPr="00970EEF">
        <w:rPr>
          <w:rFonts w:cs="Calibri"/>
          <w:sz w:val="24"/>
          <w:szCs w:val="24"/>
        </w:rPr>
        <w:t xml:space="preserve"> zakres prac do wykonania stanowi </w:t>
      </w:r>
      <w:r w:rsidRPr="00970EEF">
        <w:rPr>
          <w:rFonts w:cs="Calibri"/>
          <w:b/>
          <w:bCs/>
          <w:sz w:val="24"/>
          <w:szCs w:val="24"/>
          <w:u w:val="single"/>
        </w:rPr>
        <w:t>Załącznik nr 2B do SWZ oraz treść niniejszej umowy.</w:t>
      </w:r>
    </w:p>
    <w:bookmarkEnd w:id="1"/>
    <w:p w14:paraId="0CE1B38C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§2.</w:t>
      </w:r>
    </w:p>
    <w:p w14:paraId="49B1ACCB" w14:textId="77777777" w:rsidR="009E05F2" w:rsidRPr="00414C41" w:rsidRDefault="009E05F2" w:rsidP="009E05F2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prace, o których mowa w niniejszej umowie będzie wykonywać, zgodnie ze wskazaniem sztuki ogrodniczej, </w:t>
      </w:r>
      <w:proofErr w:type="gramStart"/>
      <w:r w:rsidRPr="00414C41">
        <w:rPr>
          <w:rFonts w:cs="Calibri"/>
          <w:sz w:val="24"/>
          <w:szCs w:val="24"/>
        </w:rPr>
        <w:t>ze</w:t>
      </w:r>
      <w:proofErr w:type="gramEnd"/>
      <w:r w:rsidRPr="00414C41">
        <w:rPr>
          <w:rFonts w:cs="Calibri"/>
          <w:sz w:val="24"/>
          <w:szCs w:val="24"/>
        </w:rPr>
        <w:t xml:space="preserve"> szczególną starannością.</w:t>
      </w:r>
    </w:p>
    <w:p w14:paraId="403EC4A8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§3.</w:t>
      </w:r>
    </w:p>
    <w:p w14:paraId="430B43DD" w14:textId="77777777" w:rsidR="009E05F2" w:rsidRPr="00414C41" w:rsidRDefault="009E05F2" w:rsidP="009E05F2">
      <w:pPr>
        <w:widowControl w:val="0"/>
        <w:numPr>
          <w:ilvl w:val="0"/>
          <w:numId w:val="90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Opłaty za zagospodarowanie odpadów powstałych na skutek wykonywanie przedmiotowego zamówienia ponosi Wykonawca.</w:t>
      </w:r>
    </w:p>
    <w:p w14:paraId="22373F2B" w14:textId="77777777" w:rsidR="009E05F2" w:rsidRPr="00414C41" w:rsidRDefault="009E05F2" w:rsidP="009E05F2">
      <w:pPr>
        <w:spacing w:line="240" w:lineRule="atLeast"/>
        <w:ind w:left="360" w:right="-1" w:hanging="360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2.  Wykonawca we własnym zakresie i na własny koszt będzie zaopatrywał się w wodę potrzebną do podlewania</w:t>
      </w:r>
      <w:r w:rsidRPr="00414C41">
        <w:rPr>
          <w:rFonts w:cs="Calibri"/>
          <w:b/>
          <w:sz w:val="24"/>
          <w:szCs w:val="24"/>
        </w:rPr>
        <w:t>.</w:t>
      </w:r>
    </w:p>
    <w:p w14:paraId="3C7F0BD8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§4.</w:t>
      </w:r>
    </w:p>
    <w:p w14:paraId="70F63249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cs="Calibri"/>
          <w:lang w:eastAsia="pl-PL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określa obowiązek zatrudnienia na podstawie umowy o pracę wszystkich osób wykonujących następujące czynności w zakresie realizacji przedmiotu zamówienia:</w:t>
      </w:r>
    </w:p>
    <w:p w14:paraId="2FF40C0A" w14:textId="77777777" w:rsidR="009E05F2" w:rsidRPr="00970EEF" w:rsidRDefault="009E05F2" w:rsidP="009E05F2">
      <w:pPr>
        <w:pStyle w:val="Akapitzlist"/>
        <w:spacing w:after="0" w:line="274" w:lineRule="atLeast"/>
        <w:ind w:left="1068" w:hanging="360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-</w:t>
      </w:r>
      <w:r w:rsidRPr="00970EEF">
        <w:rPr>
          <w:rStyle w:val="size"/>
          <w:rFonts w:cs="Calibri"/>
          <w:sz w:val="14"/>
          <w:szCs w:val="14"/>
          <w:shd w:val="clear" w:color="auto" w:fill="FFFFFF"/>
        </w:rPr>
        <w:t xml:space="preserve">      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t xml:space="preserve">wykonywanie prac objętych zakresem zamówienia wskazanym w opisie przedmiotu zamówienia, tj. czynności związanych bezpośrednio z realizacją zamówienia w zakresie 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lastRenderedPageBreak/>
        <w:t>utrzymania terenów zielonych oraz wykonywania nasadzeń roślin, jeżeli wykonywanie tych czynności polega na wykonywaniu pracy w sposób określony w art. 22 § 1 ustawy z dnia 26 czerwca 1974 r. – Kodeks pracy. Obowiązek ten dotyczy także podwykonawców – Wykonawca jest zobowiązany zawrzeć w każdej umowie o podwykonawstwo stosowne zapisy zobowiązujące podwykonawców do zatrudnienia na umowę o pracę wszystkich osób wykonujących wskazane wyżej czynności.</w:t>
      </w:r>
    </w:p>
    <w:p w14:paraId="407E964D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Obowiązek określony w ust. 1 dotyczy także podwykonawców. Wykonawca jest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zobowiązany zawrzeć w każdej umowie o podwykonawstwo stosowne zapisy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zobowiązujące podwykonawców do zatrudniania na umowę o pracę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wykonujących czynności, o których mowa w ust. 1.</w:t>
      </w:r>
    </w:p>
    <w:p w14:paraId="5358EA6D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składa wykaz osób, które realizują zamówienie wraz z oświadczeniem, że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są one zatrudnione na podstawie umowy o pracę przed przystąpieniem do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usług. Wynikłe z tego opóźnienie w realizacji przedmiotu zamówienia będzie traktowanie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jako opóźnienie z winy Wykonawcy.</w:t>
      </w:r>
    </w:p>
    <w:p w14:paraId="15264B5D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Każdorazowa zmiana wykazu osób, o którym mowa w ust. 3 nie wymaga aneksu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umowy (Wykonawca przedstawia korektę listy osób wykonujących zamówienie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wiadomości Zamawiającego).</w:t>
      </w:r>
    </w:p>
    <w:p w14:paraId="7925FA9C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zastrzega sobie prawo przeprowadzenia kontroli na miejscu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 xml:space="preserve">przedmiotu umowy w celu </w:t>
      </w:r>
      <w:proofErr w:type="gramStart"/>
      <w:r w:rsidRPr="00970EEF">
        <w:rPr>
          <w:rStyle w:val="size"/>
          <w:rFonts w:cs="Calibri"/>
          <w:sz w:val="24"/>
          <w:szCs w:val="24"/>
          <w:shd w:val="clear" w:color="auto" w:fill="FFFFFF"/>
        </w:rPr>
        <w:t>zweryfikowania,</w:t>
      </w:r>
      <w:proofErr w:type="gramEnd"/>
      <w:r w:rsidRPr="00970EEF">
        <w:rPr>
          <w:rStyle w:val="size"/>
          <w:rFonts w:cs="Calibri"/>
          <w:sz w:val="24"/>
          <w:szCs w:val="24"/>
          <w:shd w:val="clear" w:color="auto" w:fill="FFFFFF"/>
        </w:rPr>
        <w:t xml:space="preserve"> czy osoby wykonujące czynności przy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realizacji zamówienia są osobami wskazanymi przez Wykonawcę w wykazie, o którym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mowa w ust. 3. Osoby oddelegowane przez Wykonawcę są zobowiązane podać imię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i nazwisko podczas kontroli przeprowadzonej przez Zamawiającego. W razie odmowy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podania danych umożliwiających identyfikację osób wykonujących usługi Zamawiający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wzywa Wykonawcę do wydania zakazu wykonywania przez te osoby prac do momentu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wyjaśnienia podstawy ich zatrudnienia oraz wzywa Wykonawcę do złożenia pisemnego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oświadczenia wskazującego dane osób, które odmówiły podania imienia i nazwiska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podczas kontroli Zamawiającego.</w:t>
      </w:r>
    </w:p>
    <w:p w14:paraId="410C2BFB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jest zobowiązany nie później niż w ciągu 2 dni od dnia wezwania przez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Zamawiającego przedstawić dowody zatrudnienia na umowę o pracę osób wskazanych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 wykazie, o którym mowa w ust. 3 – jeżeli Zamawiający o to wystąpi.</w:t>
      </w:r>
    </w:p>
    <w:p w14:paraId="0B001906" w14:textId="77777777" w:rsidR="009E05F2" w:rsidRPr="00970EEF" w:rsidRDefault="009E05F2" w:rsidP="009E05F2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do każdej faktury musi złożyć oświadczenie o zatrudnieniu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wskazanych w wykazie, o którym mowa w ust. 3 na podstawie umowy o pracę.</w:t>
      </w:r>
    </w:p>
    <w:p w14:paraId="1DCCB0AE" w14:textId="77777777" w:rsidR="009E05F2" w:rsidRDefault="009E05F2" w:rsidP="009E05F2">
      <w:pPr>
        <w:spacing w:after="0" w:line="240" w:lineRule="atLeast"/>
        <w:ind w:left="360" w:right="-1"/>
        <w:jc w:val="center"/>
        <w:rPr>
          <w:rFonts w:cs="Calibri"/>
          <w:b/>
          <w:sz w:val="24"/>
          <w:szCs w:val="24"/>
        </w:rPr>
      </w:pPr>
    </w:p>
    <w:p w14:paraId="50A2D136" w14:textId="77777777" w:rsidR="009E05F2" w:rsidRPr="00414C41" w:rsidRDefault="009E05F2" w:rsidP="009E05F2">
      <w:pPr>
        <w:spacing w:after="0" w:line="240" w:lineRule="atLeast"/>
        <w:ind w:left="360" w:right="-1"/>
        <w:jc w:val="center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§5.</w:t>
      </w:r>
    </w:p>
    <w:p w14:paraId="1140E1D5" w14:textId="77777777" w:rsidR="009E05F2" w:rsidRPr="00E57F0D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Strony ustalają wynagrodzenie ryczałtowe</w:t>
      </w:r>
      <w:r w:rsidRPr="00E57F0D">
        <w:rPr>
          <w:rFonts w:cs="Calibri"/>
          <w:sz w:val="24"/>
          <w:szCs w:val="24"/>
        </w:rPr>
        <w:t xml:space="preserve"> w wysokości: ............................</w:t>
      </w:r>
      <w:r w:rsidRPr="00E57F0D">
        <w:rPr>
          <w:rFonts w:cs="Calibri"/>
          <w:b/>
          <w:sz w:val="24"/>
          <w:szCs w:val="24"/>
        </w:rPr>
        <w:t xml:space="preserve"> zł brutto</w:t>
      </w:r>
      <w:r w:rsidRPr="00E57F0D">
        <w:rPr>
          <w:rFonts w:cs="Calibri"/>
          <w:sz w:val="24"/>
          <w:szCs w:val="24"/>
        </w:rPr>
        <w:t xml:space="preserve"> (słownie: ........................................................................</w:t>
      </w:r>
      <w:r w:rsidRPr="00E57F0D">
        <w:rPr>
          <w:rFonts w:cs="Calibri"/>
          <w:b/>
          <w:sz w:val="24"/>
          <w:szCs w:val="24"/>
        </w:rPr>
        <w:t xml:space="preserve"> zł</w:t>
      </w:r>
      <w:r w:rsidRPr="00E57F0D">
        <w:rPr>
          <w:rFonts w:cs="Calibri"/>
          <w:sz w:val="24"/>
          <w:szCs w:val="24"/>
        </w:rPr>
        <w:t>) brutto w tym podatek od towarów i usług.</w:t>
      </w:r>
    </w:p>
    <w:p w14:paraId="01245A5C" w14:textId="77777777" w:rsidR="009E05F2" w:rsidRPr="00414C41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Zamawiający będzie regulował należności wynikające z niniejszej </w:t>
      </w:r>
      <w:proofErr w:type="gramStart"/>
      <w:r w:rsidRPr="00414C41">
        <w:rPr>
          <w:rFonts w:cs="Calibri"/>
          <w:sz w:val="24"/>
          <w:szCs w:val="24"/>
        </w:rPr>
        <w:t>umowy  przelewem</w:t>
      </w:r>
      <w:proofErr w:type="gramEnd"/>
      <w:r w:rsidRPr="00414C41">
        <w:rPr>
          <w:rFonts w:cs="Calibri"/>
          <w:sz w:val="24"/>
          <w:szCs w:val="24"/>
        </w:rPr>
        <w:t xml:space="preserve"> na podstawie faktur wystawionych przez Wykonawcę, w terminie   ( </w:t>
      </w:r>
      <w:r w:rsidRPr="00414C41">
        <w:rPr>
          <w:rFonts w:cs="Calibri"/>
          <w:b/>
          <w:sz w:val="24"/>
          <w:szCs w:val="24"/>
        </w:rPr>
        <w:t xml:space="preserve">nie dłuższy niż: 14, 20, 25 lub 30 dni  </w:t>
      </w:r>
      <w:r w:rsidRPr="00414C41">
        <w:rPr>
          <w:rFonts w:cs="Calibri"/>
          <w:sz w:val="24"/>
          <w:szCs w:val="24"/>
        </w:rPr>
        <w:t>-  zgodnie z deklaracją Wykonawcy) od doręczenia faktury wystawionej przez Wykonawcę w sposób prawidłowy.</w:t>
      </w:r>
    </w:p>
    <w:p w14:paraId="6AAB34D1" w14:textId="77777777" w:rsidR="009E05F2" w:rsidRPr="004E7C3F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4E7C3F">
        <w:rPr>
          <w:rFonts w:cs="Calibri"/>
          <w:sz w:val="24"/>
          <w:szCs w:val="24"/>
        </w:rPr>
        <w:t>Wynagrodzenie płatne będzie po zakończeniu następujących etapów:</w:t>
      </w:r>
    </w:p>
    <w:p w14:paraId="45161503" w14:textId="77777777" w:rsidR="009E05F2" w:rsidRPr="00970EEF" w:rsidRDefault="009E05F2" w:rsidP="009E05F2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</w:t>
      </w:r>
      <w:r>
        <w:rPr>
          <w:rFonts w:eastAsia="Times New Roman" w:cs="Calibri"/>
          <w:sz w:val="24"/>
          <w:szCs w:val="24"/>
          <w:lang w:eastAsia="pl-PL"/>
        </w:rPr>
        <w:t xml:space="preserve"> 1</w:t>
      </w:r>
      <w:r w:rsidRPr="00970EEF">
        <w:rPr>
          <w:rFonts w:eastAsia="Times New Roman" w:cs="Calibri"/>
          <w:sz w:val="24"/>
          <w:szCs w:val="24"/>
          <w:lang w:eastAsia="pl-PL"/>
        </w:rPr>
        <w:t xml:space="preserve"> – nasadzenia do dnia </w:t>
      </w:r>
      <w:r>
        <w:rPr>
          <w:rFonts w:eastAsia="Times New Roman" w:cs="Calibri"/>
          <w:sz w:val="24"/>
          <w:szCs w:val="24"/>
          <w:lang w:eastAsia="pl-PL"/>
        </w:rPr>
        <w:t>24</w:t>
      </w:r>
      <w:r w:rsidRPr="00970EEF">
        <w:rPr>
          <w:rFonts w:eastAsia="Times New Roman" w:cs="Calibri"/>
          <w:sz w:val="24"/>
          <w:szCs w:val="24"/>
          <w:lang w:eastAsia="pl-PL"/>
        </w:rPr>
        <w:t xml:space="preserve"> maja 2022 r., cena brutto: …………………… zł*</w:t>
      </w:r>
    </w:p>
    <w:p w14:paraId="7B30E648" w14:textId="77777777" w:rsidR="009E05F2" w:rsidRPr="00970EEF" w:rsidRDefault="009E05F2" w:rsidP="009E05F2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 xml:space="preserve">- etap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970EEF">
        <w:rPr>
          <w:rFonts w:eastAsia="Times New Roman" w:cs="Calibri"/>
          <w:sz w:val="24"/>
          <w:szCs w:val="24"/>
          <w:lang w:eastAsia="pl-PL"/>
        </w:rPr>
        <w:t xml:space="preserve"> – nasadzenia do dnia 15 października 2022 r. cena brutto: ………………… zł*</w:t>
      </w:r>
    </w:p>
    <w:p w14:paraId="1DFF6254" w14:textId="77777777" w:rsidR="009E05F2" w:rsidRPr="00414C41" w:rsidRDefault="009E05F2" w:rsidP="009E05F2">
      <w:pPr>
        <w:widowControl w:val="0"/>
        <w:suppressAutoHyphens/>
        <w:spacing w:after="0" w:line="240" w:lineRule="atLeast"/>
        <w:ind w:left="360" w:right="-1"/>
        <w:jc w:val="both"/>
        <w:rPr>
          <w:rFonts w:cs="Calibri"/>
          <w:sz w:val="24"/>
          <w:szCs w:val="24"/>
        </w:rPr>
      </w:pPr>
    </w:p>
    <w:p w14:paraId="696BE1E4" w14:textId="77777777" w:rsidR="009E05F2" w:rsidRPr="00414C41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Wynagrodzenie zostanie wypłacone Wykonawcy w terminie zgodnie z ust. </w:t>
      </w:r>
      <w:proofErr w:type="gramStart"/>
      <w:r w:rsidRPr="00414C41">
        <w:rPr>
          <w:rFonts w:cs="Calibri"/>
          <w:sz w:val="24"/>
          <w:szCs w:val="24"/>
        </w:rPr>
        <w:t>2  niniejszej</w:t>
      </w:r>
      <w:proofErr w:type="gramEnd"/>
      <w:r w:rsidRPr="00414C41">
        <w:rPr>
          <w:rFonts w:cs="Calibri"/>
          <w:sz w:val="24"/>
          <w:szCs w:val="24"/>
        </w:rPr>
        <w:t xml:space="preserve"> umowy po  komisyjnym odebraniu prac. </w:t>
      </w:r>
    </w:p>
    <w:p w14:paraId="6AC5DC90" w14:textId="77777777" w:rsidR="009E05F2" w:rsidRPr="00414C41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bookmarkStart w:id="2" w:name="_Hlk18578563"/>
      <w:r w:rsidRPr="00414C41">
        <w:rPr>
          <w:rFonts w:cs="Calibri"/>
          <w:sz w:val="24"/>
          <w:szCs w:val="24"/>
        </w:rPr>
        <w:lastRenderedPageBreak/>
        <w:t>Faktura musi zawierać dane: Nabywca - Gmina Miejska Chojnów, Pl. Zamkowy 1, 59-225 Chojnów, NIP 694-10-01-727 oraz Odbiorca - Miejska Chojnów, Pl. Zamkowy 1, 59-225 Chojnów. Gmina Miejska Chojnów dokona zapłaty wynagrodzenia w formie przelewu na konto Wykonawcy nr ….</w:t>
      </w:r>
    </w:p>
    <w:p w14:paraId="43AB805D" w14:textId="77777777" w:rsidR="009E05F2" w:rsidRPr="00414C41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oświadcza, że numer rachunku bankowego, o którym mowa w ust. 5, znajduje się w tzw. „Białej liście”, zgodnie z art. 96b ustawy o podatku od towarów i usług</w:t>
      </w:r>
      <w:bookmarkEnd w:id="2"/>
    </w:p>
    <w:p w14:paraId="256859F6" w14:textId="77777777" w:rsidR="009E05F2" w:rsidRPr="00414C41" w:rsidRDefault="009E05F2" w:rsidP="009E05F2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Płatność będzie dokonana systemem </w:t>
      </w:r>
      <w:proofErr w:type="gramStart"/>
      <w:r w:rsidRPr="00414C41">
        <w:rPr>
          <w:rFonts w:cs="Calibri"/>
          <w:sz w:val="24"/>
          <w:szCs w:val="24"/>
        </w:rPr>
        <w:t xml:space="preserve">Split  </w:t>
      </w:r>
      <w:proofErr w:type="spellStart"/>
      <w:r w:rsidRPr="00414C41">
        <w:rPr>
          <w:rFonts w:cs="Calibri"/>
          <w:sz w:val="24"/>
          <w:szCs w:val="24"/>
        </w:rPr>
        <w:t>Payment</w:t>
      </w:r>
      <w:proofErr w:type="spellEnd"/>
      <w:proofErr w:type="gramEnd"/>
      <w:r w:rsidRPr="00414C41">
        <w:rPr>
          <w:rFonts w:cs="Calibri"/>
          <w:sz w:val="24"/>
          <w:szCs w:val="24"/>
        </w:rPr>
        <w:t>.</w:t>
      </w:r>
    </w:p>
    <w:p w14:paraId="2F4FF49B" w14:textId="77777777" w:rsidR="009E05F2" w:rsidRPr="00414C41" w:rsidRDefault="009E05F2" w:rsidP="009E05F2">
      <w:pPr>
        <w:spacing w:line="240" w:lineRule="atLeast"/>
        <w:ind w:right="-1"/>
        <w:jc w:val="both"/>
        <w:rPr>
          <w:rFonts w:cs="Calibri"/>
          <w:b/>
          <w:sz w:val="24"/>
          <w:szCs w:val="24"/>
        </w:rPr>
      </w:pPr>
    </w:p>
    <w:p w14:paraId="2967A7AA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§6.</w:t>
      </w:r>
    </w:p>
    <w:p w14:paraId="0897F7EF" w14:textId="77777777" w:rsidR="009E05F2" w:rsidRPr="00414C41" w:rsidRDefault="009E05F2" w:rsidP="009E05F2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ponosi odpowiedzialność za ewentualne szkody osób trzecich powstałe w trakcie obowiązującej umowy spowodowane:</w:t>
      </w:r>
    </w:p>
    <w:p w14:paraId="490F30C3" w14:textId="77777777" w:rsidR="009E05F2" w:rsidRPr="00414C41" w:rsidRDefault="009E05F2" w:rsidP="009E05F2">
      <w:pPr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złym stanem technicznym sprzętu,</w:t>
      </w:r>
    </w:p>
    <w:p w14:paraId="66CE97BB" w14:textId="77777777" w:rsidR="009E05F2" w:rsidRPr="00414C41" w:rsidRDefault="009E05F2" w:rsidP="009E05F2">
      <w:pPr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niewłaściwym wykonaniem prac.</w:t>
      </w:r>
    </w:p>
    <w:p w14:paraId="1E9FDA8B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fldChar w:fldCharType="begin"/>
      </w:r>
      <w:r w:rsidRPr="00414C41">
        <w:rPr>
          <w:rFonts w:cs="Calibri"/>
          <w:b/>
          <w:sz w:val="24"/>
          <w:szCs w:val="24"/>
        </w:rPr>
        <w:instrText>\SYMBOL 167 \f "Times New Roman CE"</w:instrText>
      </w:r>
      <w:r w:rsidRPr="00414C41">
        <w:rPr>
          <w:rFonts w:cs="Calibri"/>
          <w:b/>
          <w:sz w:val="24"/>
          <w:szCs w:val="24"/>
        </w:rPr>
        <w:fldChar w:fldCharType="end"/>
      </w:r>
      <w:r w:rsidRPr="00414C41">
        <w:rPr>
          <w:rFonts w:cs="Calibri"/>
          <w:b/>
          <w:sz w:val="24"/>
          <w:szCs w:val="24"/>
        </w:rPr>
        <w:t>7.</w:t>
      </w:r>
    </w:p>
    <w:p w14:paraId="758FD8C4" w14:textId="77777777" w:rsidR="009E05F2" w:rsidRPr="00414C41" w:rsidRDefault="009E05F2" w:rsidP="009E05F2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2A7BC1FA" w14:textId="77777777" w:rsidR="009E05F2" w:rsidRPr="00414C41" w:rsidRDefault="009E05F2" w:rsidP="009E05F2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§8.</w:t>
      </w:r>
    </w:p>
    <w:p w14:paraId="68CD6783" w14:textId="77777777" w:rsidR="009E05F2" w:rsidRPr="00414C41" w:rsidRDefault="009E05F2" w:rsidP="009E05F2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Dokonywanie wszelkich nasadzeń (nowych i uzupełniających) wykonywane będzie w uzgodnieniu z Zamawiającym.</w:t>
      </w:r>
    </w:p>
    <w:p w14:paraId="2B0908AC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§9.</w:t>
      </w:r>
    </w:p>
    <w:p w14:paraId="149E8089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1. Umowa zostaje zawarta na czas określony i obowiązuje </w:t>
      </w:r>
      <w:r w:rsidRPr="00414C41">
        <w:rPr>
          <w:rFonts w:cs="Calibri"/>
          <w:b/>
          <w:sz w:val="24"/>
          <w:szCs w:val="24"/>
        </w:rPr>
        <w:t xml:space="preserve">do dnia </w:t>
      </w:r>
      <w:r w:rsidRPr="00414C41">
        <w:rPr>
          <w:rFonts w:cs="Calibri"/>
          <w:b/>
          <w:sz w:val="24"/>
          <w:szCs w:val="24"/>
        </w:rPr>
        <w:br/>
        <w:t>30.11.2022 r.</w:t>
      </w:r>
    </w:p>
    <w:p w14:paraId="1FB5B747" w14:textId="77777777" w:rsidR="009E05F2" w:rsidRPr="00414C41" w:rsidRDefault="009E05F2" w:rsidP="009E05F2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2. Zamawiający przewiduje możliwość dokonania zmian zawartej umowy w przypadku </w:t>
      </w:r>
      <w:r w:rsidRPr="00414C41">
        <w:rPr>
          <w:rFonts w:cs="Calibri"/>
          <w:color w:val="000000" w:themeColor="text1"/>
          <w:sz w:val="24"/>
          <w:szCs w:val="24"/>
        </w:rPr>
        <w:t>wystąpienia okoliczności związanych z COVID-19 lub innej epidemii mających wpływ na należyte wykonanie umowy.</w:t>
      </w:r>
    </w:p>
    <w:p w14:paraId="1944D86A" w14:textId="77777777" w:rsidR="009E05F2" w:rsidRPr="00414C41" w:rsidRDefault="009E05F2" w:rsidP="009E05F2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eastAsia="Times New Roman" w:cs="Calibri"/>
          <w:spacing w:val="-6"/>
          <w:sz w:val="24"/>
          <w:szCs w:val="24"/>
          <w:lang w:eastAsia="pl-PL"/>
        </w:rPr>
      </w:pPr>
    </w:p>
    <w:p w14:paraId="012F2823" w14:textId="77777777" w:rsidR="009E05F2" w:rsidRPr="00414C41" w:rsidRDefault="009E05F2" w:rsidP="009E05F2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3. Umowa wygasa z upływem czasu, na jaki została zawarta.</w:t>
      </w:r>
    </w:p>
    <w:p w14:paraId="09238116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0</w:t>
      </w:r>
      <w:r w:rsidRPr="00414C41">
        <w:rPr>
          <w:rFonts w:cs="Calibri"/>
          <w:b/>
          <w:sz w:val="24"/>
          <w:szCs w:val="24"/>
        </w:rPr>
        <w:t>.</w:t>
      </w:r>
    </w:p>
    <w:p w14:paraId="321BEF94" w14:textId="77777777" w:rsidR="009E05F2" w:rsidRPr="00414C41" w:rsidRDefault="009E05F2" w:rsidP="009E05F2">
      <w:pPr>
        <w:rPr>
          <w:rFonts w:cs="Calibri"/>
          <w:b/>
          <w:sz w:val="24"/>
          <w:szCs w:val="24"/>
        </w:rPr>
      </w:pPr>
      <w:proofErr w:type="gramStart"/>
      <w:r w:rsidRPr="00414C41">
        <w:rPr>
          <w:rFonts w:cs="Calibri"/>
          <w:sz w:val="24"/>
          <w:szCs w:val="24"/>
        </w:rPr>
        <w:t>Wykonawca  zobowiązany</w:t>
      </w:r>
      <w:proofErr w:type="gramEnd"/>
      <w:r w:rsidRPr="00414C41">
        <w:rPr>
          <w:rFonts w:cs="Calibri"/>
          <w:sz w:val="24"/>
          <w:szCs w:val="24"/>
        </w:rPr>
        <w:t xml:space="preserve"> jest  przedłożyć  Zamawiającemu w terminie do </w:t>
      </w:r>
      <w:r w:rsidRPr="00414C41">
        <w:rPr>
          <w:rFonts w:cs="Calibri"/>
          <w:b/>
          <w:sz w:val="24"/>
          <w:szCs w:val="24"/>
        </w:rPr>
        <w:t>trzeciego</w:t>
      </w:r>
      <w:r w:rsidRPr="00414C41">
        <w:rPr>
          <w:rFonts w:cs="Calibri"/>
          <w:sz w:val="24"/>
          <w:szCs w:val="24"/>
        </w:rPr>
        <w:t xml:space="preserve"> dnia robocz</w:t>
      </w:r>
      <w:r>
        <w:rPr>
          <w:rFonts w:cs="Calibri"/>
          <w:sz w:val="24"/>
          <w:szCs w:val="24"/>
        </w:rPr>
        <w:t>ego</w:t>
      </w:r>
      <w:r w:rsidRPr="00414C41">
        <w:rPr>
          <w:rFonts w:cs="Calibri"/>
          <w:sz w:val="24"/>
          <w:szCs w:val="24"/>
        </w:rPr>
        <w:t xml:space="preserve"> każdego miesiąca  miesięczny harmonogram prac. </w:t>
      </w:r>
    </w:p>
    <w:p w14:paraId="74C2C3C9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1</w:t>
      </w:r>
      <w:r w:rsidRPr="00414C41">
        <w:rPr>
          <w:rFonts w:cs="Calibri"/>
          <w:b/>
          <w:sz w:val="24"/>
          <w:szCs w:val="24"/>
        </w:rPr>
        <w:t>.</w:t>
      </w:r>
    </w:p>
    <w:p w14:paraId="6EDDF55C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541AABE7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Odstąpienie od niniejszej umowy lub jej wypowiedzenie wymaga formy pisemnej i powinno zawierać uzasadnienie faktyczne i prawne.</w:t>
      </w:r>
    </w:p>
    <w:p w14:paraId="1E41A2E6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przypadku </w:t>
      </w:r>
      <w:proofErr w:type="gramStart"/>
      <w:r w:rsidRPr="00414C41">
        <w:rPr>
          <w:rFonts w:cs="Calibri"/>
          <w:sz w:val="24"/>
          <w:szCs w:val="24"/>
        </w:rPr>
        <w:t>niewykonania  lub</w:t>
      </w:r>
      <w:proofErr w:type="gramEnd"/>
      <w:r w:rsidRPr="00414C41">
        <w:rPr>
          <w:rFonts w:cs="Calibri"/>
          <w:sz w:val="24"/>
          <w:szCs w:val="24"/>
        </w:rPr>
        <w:t xml:space="preserve"> nienależytego wykonania umowy przez Wykonawcę </w:t>
      </w:r>
    </w:p>
    <w:p w14:paraId="57130D32" w14:textId="77777777" w:rsidR="009E05F2" w:rsidRPr="00414C41" w:rsidRDefault="009E05F2" w:rsidP="009E05F2">
      <w:pPr>
        <w:ind w:left="360" w:hanging="76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 zakresu prac będących przedmiotem </w:t>
      </w:r>
      <w:proofErr w:type="gramStart"/>
      <w:r w:rsidRPr="00414C41">
        <w:rPr>
          <w:rFonts w:cs="Calibri"/>
          <w:sz w:val="24"/>
          <w:szCs w:val="24"/>
        </w:rPr>
        <w:t>umowy  zostaną</w:t>
      </w:r>
      <w:proofErr w:type="gramEnd"/>
      <w:r w:rsidRPr="00414C41">
        <w:rPr>
          <w:rFonts w:cs="Calibri"/>
          <w:sz w:val="24"/>
          <w:szCs w:val="24"/>
        </w:rPr>
        <w:t xml:space="preserve"> naliczone kary ustalone w wysokości 2% wynagrodzenia ryczałtowego brutto określonego w §5 ust. 1 umowy, za:</w:t>
      </w:r>
    </w:p>
    <w:p w14:paraId="10EE277C" w14:textId="77777777" w:rsidR="009E05F2" w:rsidRPr="00414C41" w:rsidRDefault="009E05F2" w:rsidP="009E05F2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a) stwierdzenie złej jakości prac,</w:t>
      </w:r>
    </w:p>
    <w:p w14:paraId="1B6D7E3D" w14:textId="77777777" w:rsidR="009E05F2" w:rsidRPr="00414C41" w:rsidRDefault="009E05F2" w:rsidP="009E05F2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b) każdorazowe zaniechanie wykonania w terminie przedmiotu umowy.</w:t>
      </w:r>
    </w:p>
    <w:p w14:paraId="5290BADB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Kwoty kar umownych będą potrącane z miesięcznych faktur za przedmiot umowy od kwoty brutto.</w:t>
      </w:r>
    </w:p>
    <w:p w14:paraId="155D5574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38A3FA37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Zamawiającemu niezależnie od kar umownych przysługuje odszkodowanie na zasadach Kodeksu Cywilnego.</w:t>
      </w:r>
    </w:p>
    <w:p w14:paraId="05C2D6DE" w14:textId="77777777" w:rsidR="009E05F2" w:rsidRPr="009C779C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</w:t>
      </w:r>
      <w:r w:rsidRPr="00414C41">
        <w:rPr>
          <w:rFonts w:cs="Calibri"/>
          <w:b/>
          <w:sz w:val="24"/>
          <w:szCs w:val="24"/>
        </w:rPr>
        <w:t>100 zł</w:t>
      </w:r>
      <w:r w:rsidRPr="00414C41">
        <w:rPr>
          <w:rFonts w:cs="Calibri"/>
          <w:sz w:val="24"/>
          <w:szCs w:val="24"/>
        </w:rPr>
        <w:t xml:space="preserve"> za każdy dzień nie </w:t>
      </w:r>
      <w:proofErr w:type="gramStart"/>
      <w:r w:rsidRPr="00414C41">
        <w:rPr>
          <w:rFonts w:cs="Calibri"/>
          <w:sz w:val="24"/>
          <w:szCs w:val="24"/>
        </w:rPr>
        <w:t>złożenia  w</w:t>
      </w:r>
      <w:proofErr w:type="gramEnd"/>
      <w:r w:rsidRPr="00414C41">
        <w:rPr>
          <w:rFonts w:cs="Calibri"/>
          <w:sz w:val="24"/>
          <w:szCs w:val="24"/>
        </w:rPr>
        <w:t xml:space="preserve"> </w:t>
      </w:r>
      <w:r w:rsidRPr="009C779C">
        <w:rPr>
          <w:rFonts w:cs="Calibri"/>
          <w:sz w:val="24"/>
          <w:szCs w:val="24"/>
        </w:rPr>
        <w:t xml:space="preserve">terminie  harmonogramu. </w:t>
      </w:r>
    </w:p>
    <w:p w14:paraId="1EB9AFAF" w14:textId="77777777" w:rsidR="009E05F2" w:rsidRPr="009C779C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Wykonawca zapłaci Zamawiającemu karę umowną:</w:t>
      </w:r>
    </w:p>
    <w:p w14:paraId="5495866B" w14:textId="77777777" w:rsidR="009E05F2" w:rsidRPr="009C779C" w:rsidRDefault="009E05F2" w:rsidP="009E05F2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niezatrudnionych na podstawie umowy o pracę – w wysokości 1.000,00 zł</w:t>
      </w:r>
      <w:r w:rsidRPr="009C779C">
        <w:rPr>
          <w:rFonts w:cs="Calibri"/>
          <w:sz w:val="24"/>
          <w:szCs w:val="24"/>
        </w:rPr>
        <w:br/>
        <w:t>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zatrudniona na umowę o pracę) -</w:t>
      </w:r>
      <w:r w:rsidRPr="009C779C">
        <w:rPr>
          <w:rFonts w:cs="Calibri"/>
          <w:sz w:val="24"/>
          <w:szCs w:val="24"/>
        </w:rPr>
        <w:br/>
        <w:t>dotyczy to także osób zatrudnionych przez podwykonawców;</w:t>
      </w:r>
    </w:p>
    <w:p w14:paraId="07529968" w14:textId="77777777" w:rsidR="009E05F2" w:rsidRPr="009C779C" w:rsidRDefault="009E05F2" w:rsidP="009E05F2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niewskazanych w wykazie, o którym mowa § 4 ust. 3 – w wysokości 1.000,00</w:t>
      </w:r>
      <w:r w:rsidRPr="009C779C">
        <w:rPr>
          <w:rFonts w:cs="Calibri"/>
          <w:sz w:val="24"/>
          <w:szCs w:val="24"/>
        </w:rPr>
        <w:br/>
        <w:t>zł 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wskazana w wykazie, o którym</w:t>
      </w:r>
      <w:r w:rsidRPr="009C779C">
        <w:rPr>
          <w:rFonts w:cs="Calibri"/>
          <w:sz w:val="24"/>
          <w:szCs w:val="24"/>
        </w:rPr>
        <w:br/>
        <w:t>mowa § 4 ust. 3) – dotyczy to także osób zatrudnionych przez</w:t>
      </w:r>
      <w:r w:rsidRPr="009C779C">
        <w:rPr>
          <w:rFonts w:cs="Calibri"/>
          <w:sz w:val="24"/>
          <w:szCs w:val="24"/>
        </w:rPr>
        <w:br/>
        <w:t>podwykonawców;</w:t>
      </w:r>
    </w:p>
    <w:p w14:paraId="06D3D8CB" w14:textId="77777777" w:rsidR="009E05F2" w:rsidRPr="009C779C" w:rsidRDefault="009E05F2" w:rsidP="009E05F2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odmowę podania danych uniemożliwiających identyfikację osób</w:t>
      </w:r>
      <w:r w:rsidRPr="009C779C">
        <w:rPr>
          <w:rFonts w:cs="Calibri"/>
          <w:sz w:val="24"/>
          <w:szCs w:val="24"/>
        </w:rPr>
        <w:br/>
        <w:t>wykonujących czynności wskazane w § 4 ust. 1 na zasadach określonych</w:t>
      </w:r>
      <w:r w:rsidRPr="009C779C">
        <w:rPr>
          <w:rFonts w:cs="Calibri"/>
          <w:sz w:val="24"/>
          <w:szCs w:val="24"/>
        </w:rPr>
        <w:br/>
        <w:t>w § 4 ust. 5 - w wysokości 1.000,00 zł (słownie złotych: jeden tysiąc 00/100)</w:t>
      </w:r>
      <w:r w:rsidRPr="009C779C">
        <w:rPr>
          <w:rFonts w:cs="Calibri"/>
          <w:sz w:val="24"/>
          <w:szCs w:val="24"/>
        </w:rPr>
        <w:br/>
        <w:t>za każdy stwierdzony przypadek (kara może być nakładana wielokrotnie</w:t>
      </w:r>
      <w:r w:rsidRPr="009C779C">
        <w:rPr>
          <w:rFonts w:cs="Calibri"/>
          <w:sz w:val="24"/>
          <w:szCs w:val="24"/>
        </w:rPr>
        <w:br/>
        <w:t>wobec tej samej osoby w przypadku niewskazania jej danych przez</w:t>
      </w:r>
      <w:r w:rsidRPr="009C779C">
        <w:rPr>
          <w:rFonts w:cs="Calibri"/>
          <w:sz w:val="24"/>
          <w:szCs w:val="24"/>
        </w:rPr>
        <w:br/>
        <w:t>Wykonawcę w drodze oświadczenia).</w:t>
      </w:r>
    </w:p>
    <w:p w14:paraId="08308518" w14:textId="77777777" w:rsidR="009E05F2" w:rsidRPr="00414C41" w:rsidRDefault="009E05F2" w:rsidP="009E05F2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sz w:val="24"/>
          <w:szCs w:val="24"/>
        </w:rPr>
        <w:t>Łączna maksymalna wysokość kar umownych, których mogą dochodzić strony nie</w:t>
      </w:r>
      <w:r w:rsidRPr="00414C41">
        <w:rPr>
          <w:rFonts w:cs="Calibri"/>
          <w:color w:val="000000"/>
          <w:sz w:val="24"/>
          <w:szCs w:val="24"/>
        </w:rPr>
        <w:t xml:space="preserve"> może przekroczyć 50% wynagrodzenia, o którym mowa w § 5 ust. 1. </w:t>
      </w:r>
    </w:p>
    <w:p w14:paraId="486E96AD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2</w:t>
      </w:r>
      <w:r w:rsidRPr="00414C41">
        <w:rPr>
          <w:rFonts w:cs="Calibri"/>
          <w:b/>
          <w:sz w:val="24"/>
          <w:szCs w:val="24"/>
        </w:rPr>
        <w:t>.</w:t>
      </w:r>
    </w:p>
    <w:p w14:paraId="55974416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razie zaistnienia istotnej </w:t>
      </w:r>
      <w:proofErr w:type="gramStart"/>
      <w:r w:rsidRPr="00414C41">
        <w:rPr>
          <w:rFonts w:cs="Calibri"/>
          <w:sz w:val="24"/>
          <w:szCs w:val="24"/>
        </w:rPr>
        <w:t>zmiany  okoliczności</w:t>
      </w:r>
      <w:proofErr w:type="gramEnd"/>
      <w:r w:rsidRPr="00414C41">
        <w:rPr>
          <w:rFonts w:cs="Calibri"/>
          <w:sz w:val="24"/>
          <w:szCs w:val="24"/>
        </w:rPr>
        <w:t xml:space="preserve">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271BE6A5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§1</w:t>
      </w:r>
      <w:r>
        <w:rPr>
          <w:rFonts w:cs="Calibri"/>
          <w:b/>
          <w:sz w:val="24"/>
          <w:szCs w:val="24"/>
        </w:rPr>
        <w:t>3</w:t>
      </w:r>
      <w:r w:rsidRPr="00414C41">
        <w:rPr>
          <w:rFonts w:cs="Calibri"/>
          <w:b/>
          <w:sz w:val="24"/>
          <w:szCs w:val="24"/>
        </w:rPr>
        <w:t>.</w:t>
      </w:r>
    </w:p>
    <w:p w14:paraId="746C1BEF" w14:textId="77777777" w:rsidR="009E05F2" w:rsidRPr="00414C41" w:rsidRDefault="009E05F2" w:rsidP="009E05F2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414C41">
        <w:rPr>
          <w:rFonts w:cs="Calibri"/>
          <w:b/>
          <w:sz w:val="24"/>
          <w:szCs w:val="24"/>
        </w:rPr>
        <w:t>komisja powołana przez Zamawiającego.</w:t>
      </w:r>
    </w:p>
    <w:p w14:paraId="7278916A" w14:textId="77777777" w:rsidR="009E05F2" w:rsidRPr="00414C41" w:rsidRDefault="009E05F2" w:rsidP="009E05F2">
      <w:pPr>
        <w:widowControl w:val="0"/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166F7770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4</w:t>
      </w:r>
      <w:r w:rsidRPr="00414C41">
        <w:rPr>
          <w:rFonts w:cs="Calibri"/>
          <w:b/>
          <w:sz w:val="24"/>
          <w:szCs w:val="24"/>
        </w:rPr>
        <w:t>.</w:t>
      </w:r>
    </w:p>
    <w:p w14:paraId="4D45B4C4" w14:textId="77777777" w:rsidR="009E05F2" w:rsidRPr="00414C41" w:rsidRDefault="009E05F2" w:rsidP="009E05F2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sprawach nieuregulowanych niniejszą umową mają zastosowanie </w:t>
      </w:r>
      <w:proofErr w:type="gramStart"/>
      <w:r w:rsidRPr="00414C41">
        <w:rPr>
          <w:rFonts w:cs="Calibri"/>
          <w:sz w:val="24"/>
          <w:szCs w:val="24"/>
        </w:rPr>
        <w:t>przepisy  Prawa</w:t>
      </w:r>
      <w:proofErr w:type="gramEnd"/>
      <w:r w:rsidRPr="00414C41">
        <w:rPr>
          <w:rFonts w:cs="Calibri"/>
          <w:sz w:val="24"/>
          <w:szCs w:val="24"/>
        </w:rPr>
        <w:t xml:space="preserve"> zamówień publicznych i przepisy Kodeksu Cywilnego.</w:t>
      </w:r>
    </w:p>
    <w:p w14:paraId="06349C12" w14:textId="77777777" w:rsidR="009E05F2" w:rsidRPr="00414C41" w:rsidRDefault="009E05F2" w:rsidP="009E05F2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Integralną częścią umowy jest specyfikacja warunków zamówienia oraz oferta Wykonawcy.</w:t>
      </w:r>
    </w:p>
    <w:p w14:paraId="2B54225A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5</w:t>
      </w:r>
      <w:r w:rsidRPr="00414C41">
        <w:rPr>
          <w:rFonts w:cs="Calibri"/>
          <w:b/>
          <w:sz w:val="24"/>
          <w:szCs w:val="24"/>
        </w:rPr>
        <w:t>.</w:t>
      </w:r>
    </w:p>
    <w:p w14:paraId="55B698EE" w14:textId="77777777" w:rsidR="009E05F2" w:rsidRPr="00414C41" w:rsidRDefault="009E05F2" w:rsidP="009E05F2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Spory rozpoznawane będą przez sąd właściwy miejscowo dla Zamawiającego</w:t>
      </w:r>
    </w:p>
    <w:p w14:paraId="5915D22E" w14:textId="77777777" w:rsidR="009E05F2" w:rsidRPr="00414C41" w:rsidRDefault="009E05F2" w:rsidP="009E05F2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6</w:t>
      </w:r>
      <w:r w:rsidRPr="00414C41">
        <w:rPr>
          <w:rFonts w:cs="Calibri"/>
          <w:b/>
          <w:sz w:val="24"/>
          <w:szCs w:val="24"/>
        </w:rPr>
        <w:t>.</w:t>
      </w:r>
    </w:p>
    <w:p w14:paraId="352D01E2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Umowę wraz z załącznikami sporządzono w 4 jednobrzmiących egzemplarzach, po </w:t>
      </w:r>
      <w:proofErr w:type="gramStart"/>
      <w:r w:rsidRPr="00414C41">
        <w:rPr>
          <w:rFonts w:cs="Calibri"/>
          <w:sz w:val="24"/>
          <w:szCs w:val="24"/>
        </w:rPr>
        <w:t>dwa  egzemplarze</w:t>
      </w:r>
      <w:proofErr w:type="gramEnd"/>
      <w:r w:rsidRPr="00414C41">
        <w:rPr>
          <w:rFonts w:cs="Calibri"/>
          <w:sz w:val="24"/>
          <w:szCs w:val="24"/>
        </w:rPr>
        <w:t xml:space="preserve"> dla każdej ze stron.</w:t>
      </w:r>
    </w:p>
    <w:p w14:paraId="1AAE0668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ab/>
      </w:r>
    </w:p>
    <w:p w14:paraId="21388C50" w14:textId="77777777" w:rsidR="009E05F2" w:rsidRPr="00414C41" w:rsidRDefault="009E05F2" w:rsidP="009E05F2">
      <w:pPr>
        <w:jc w:val="both"/>
        <w:rPr>
          <w:rFonts w:cs="Calibri"/>
          <w:sz w:val="24"/>
          <w:szCs w:val="24"/>
        </w:rPr>
      </w:pPr>
    </w:p>
    <w:p w14:paraId="116BAC50" w14:textId="77777777" w:rsidR="009E05F2" w:rsidRPr="00414C41" w:rsidRDefault="009E05F2" w:rsidP="009E05F2">
      <w:pPr>
        <w:ind w:firstLine="708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Z A M A W I A J Ą C Y:</w:t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  <w:t xml:space="preserve"> W Y K O N A W </w:t>
      </w:r>
      <w:proofErr w:type="gramStart"/>
      <w:r w:rsidRPr="00414C41">
        <w:rPr>
          <w:rFonts w:cs="Calibri"/>
          <w:b/>
          <w:sz w:val="24"/>
          <w:szCs w:val="24"/>
        </w:rPr>
        <w:t>CA :</w:t>
      </w:r>
      <w:proofErr w:type="gramEnd"/>
    </w:p>
    <w:bookmarkEnd w:id="0"/>
    <w:p w14:paraId="6ABE24F8" w14:textId="77777777" w:rsidR="009E05F2" w:rsidRPr="00414C41" w:rsidRDefault="009E05F2" w:rsidP="009E05F2">
      <w:pPr>
        <w:jc w:val="both"/>
        <w:rPr>
          <w:rFonts w:cs="Calibri"/>
          <w:b/>
        </w:rPr>
      </w:pPr>
    </w:p>
    <w:p w14:paraId="45C42080" w14:textId="77777777" w:rsidR="00740F45" w:rsidRPr="009E05F2" w:rsidRDefault="00740F45" w:rsidP="009E05F2"/>
    <w:sectPr w:rsidR="00740F45" w:rsidRPr="009E05F2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303069D0" w:rsidR="002A663C" w:rsidRPr="007660E0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7660E0">
      <w:rPr>
        <w:rFonts w:eastAsia="Times New Roman" w:cs="Calibri"/>
        <w:b/>
        <w:bCs/>
        <w:sz w:val="24"/>
        <w:szCs w:val="24"/>
        <w:lang w:eastAsia="pl-PL"/>
      </w:rPr>
      <w:t>RG.271.</w:t>
    </w:r>
    <w:r w:rsidR="009E05F2">
      <w:rPr>
        <w:rFonts w:eastAsia="Times New Roman" w:cs="Calibri"/>
        <w:b/>
        <w:bCs/>
        <w:sz w:val="24"/>
        <w:szCs w:val="24"/>
        <w:lang w:eastAsia="pl-PL"/>
      </w:rPr>
      <w:t>5</w:t>
    </w:r>
    <w:r w:rsidRPr="007660E0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F6118B"/>
    <w:multiLevelType w:val="hybridMultilevel"/>
    <w:tmpl w:val="58F4FB16"/>
    <w:lvl w:ilvl="0" w:tplc="FF727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6B7A7A"/>
    <w:multiLevelType w:val="hybridMultilevel"/>
    <w:tmpl w:val="D0586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9" w15:restartNumberingAfterBreak="0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7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0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7"/>
  </w:num>
  <w:num w:numId="4">
    <w:abstractNumId w:val="82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4"/>
  </w:num>
  <w:num w:numId="12">
    <w:abstractNumId w:val="53"/>
  </w:num>
  <w:num w:numId="13">
    <w:abstractNumId w:val="72"/>
  </w:num>
  <w:num w:numId="14">
    <w:abstractNumId w:val="23"/>
  </w:num>
  <w:num w:numId="15">
    <w:abstractNumId w:val="87"/>
  </w:num>
  <w:num w:numId="16">
    <w:abstractNumId w:val="89"/>
  </w:num>
  <w:num w:numId="17">
    <w:abstractNumId w:val="17"/>
  </w:num>
  <w:num w:numId="18">
    <w:abstractNumId w:val="25"/>
  </w:num>
  <w:num w:numId="19">
    <w:abstractNumId w:val="28"/>
  </w:num>
  <w:num w:numId="20">
    <w:abstractNumId w:val="50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6"/>
  </w:num>
  <w:num w:numId="26">
    <w:abstractNumId w:val="11"/>
  </w:num>
  <w:num w:numId="27">
    <w:abstractNumId w:val="33"/>
  </w:num>
  <w:num w:numId="28">
    <w:abstractNumId w:val="20"/>
  </w:num>
  <w:num w:numId="29">
    <w:abstractNumId w:val="5"/>
  </w:num>
  <w:num w:numId="30">
    <w:abstractNumId w:val="2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10"/>
  </w:num>
  <w:num w:numId="41">
    <w:abstractNumId w:val="12"/>
  </w:num>
  <w:num w:numId="42">
    <w:abstractNumId w:val="22"/>
  </w:num>
  <w:num w:numId="43">
    <w:abstractNumId w:val="29"/>
  </w:num>
  <w:num w:numId="44">
    <w:abstractNumId w:val="73"/>
  </w:num>
  <w:num w:numId="45">
    <w:abstractNumId w:val="30"/>
  </w:num>
  <w:num w:numId="46">
    <w:abstractNumId w:val="1"/>
  </w:num>
  <w:num w:numId="47">
    <w:abstractNumId w:val="7"/>
  </w:num>
  <w:num w:numId="48">
    <w:abstractNumId w:val="66"/>
  </w:num>
  <w:num w:numId="49">
    <w:abstractNumId w:val="63"/>
  </w:num>
  <w:num w:numId="50">
    <w:abstractNumId w:val="76"/>
  </w:num>
  <w:num w:numId="51">
    <w:abstractNumId w:val="15"/>
  </w:num>
  <w:num w:numId="52">
    <w:abstractNumId w:val="79"/>
  </w:num>
  <w:num w:numId="53">
    <w:abstractNumId w:val="39"/>
  </w:num>
  <w:num w:numId="54">
    <w:abstractNumId w:val="43"/>
  </w:num>
  <w:num w:numId="55">
    <w:abstractNumId w:val="47"/>
  </w:num>
  <w:num w:numId="56">
    <w:abstractNumId w:val="45"/>
  </w:num>
  <w:num w:numId="57">
    <w:abstractNumId w:val="19"/>
  </w:num>
  <w:num w:numId="58">
    <w:abstractNumId w:val="26"/>
  </w:num>
  <w:num w:numId="59">
    <w:abstractNumId w:val="4"/>
  </w:num>
  <w:num w:numId="60">
    <w:abstractNumId w:val="83"/>
  </w:num>
  <w:num w:numId="61">
    <w:abstractNumId w:val="56"/>
  </w:num>
  <w:num w:numId="62">
    <w:abstractNumId w:val="92"/>
  </w:num>
  <w:num w:numId="63">
    <w:abstractNumId w:val="70"/>
  </w:num>
  <w:num w:numId="64">
    <w:abstractNumId w:val="35"/>
  </w:num>
  <w:num w:numId="65">
    <w:abstractNumId w:val="85"/>
  </w:num>
  <w:num w:numId="66">
    <w:abstractNumId w:val="40"/>
  </w:num>
  <w:num w:numId="67">
    <w:abstractNumId w:val="16"/>
  </w:num>
  <w:num w:numId="68">
    <w:abstractNumId w:val="55"/>
  </w:num>
  <w:num w:numId="69">
    <w:abstractNumId w:val="27"/>
  </w:num>
  <w:num w:numId="70">
    <w:abstractNumId w:val="41"/>
  </w:num>
  <w:num w:numId="71">
    <w:abstractNumId w:val="84"/>
  </w:num>
  <w:num w:numId="72">
    <w:abstractNumId w:val="18"/>
  </w:num>
  <w:num w:numId="73">
    <w:abstractNumId w:val="90"/>
  </w:num>
  <w:num w:numId="74">
    <w:abstractNumId w:val="93"/>
  </w:num>
  <w:num w:numId="75">
    <w:abstractNumId w:val="49"/>
  </w:num>
  <w:num w:numId="76">
    <w:abstractNumId w:val="88"/>
  </w:num>
  <w:num w:numId="77">
    <w:abstractNumId w:val="78"/>
  </w:num>
  <w:num w:numId="78">
    <w:abstractNumId w:val="58"/>
  </w:num>
  <w:num w:numId="79">
    <w:abstractNumId w:val="42"/>
  </w:num>
  <w:num w:numId="80">
    <w:abstractNumId w:val="38"/>
  </w:num>
  <w:num w:numId="81">
    <w:abstractNumId w:val="48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86"/>
  </w:num>
  <w:num w:numId="85">
    <w:abstractNumId w:val="65"/>
  </w:num>
  <w:num w:numId="86">
    <w:abstractNumId w:val="91"/>
  </w:num>
  <w:num w:numId="87">
    <w:abstractNumId w:val="52"/>
  </w:num>
  <w:num w:numId="88">
    <w:abstractNumId w:val="81"/>
  </w:num>
  <w:num w:numId="89">
    <w:abstractNumId w:val="67"/>
  </w:num>
  <w:num w:numId="90">
    <w:abstractNumId w:val="9"/>
  </w:num>
  <w:num w:numId="91">
    <w:abstractNumId w:val="37"/>
  </w:num>
  <w:num w:numId="92">
    <w:abstractNumId w:val="69"/>
  </w:num>
  <w:num w:numId="93">
    <w:abstractNumId w:val="31"/>
  </w:num>
  <w:num w:numId="94">
    <w:abstractNumId w:val="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067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B53CB"/>
    <w:rsid w:val="003B7B82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0E0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05F2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5F8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0A1E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C02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26</cp:revision>
  <cp:lastPrinted>2022-01-20T12:49:00Z</cp:lastPrinted>
  <dcterms:created xsi:type="dcterms:W3CDTF">2022-01-20T13:08:00Z</dcterms:created>
  <dcterms:modified xsi:type="dcterms:W3CDTF">2022-03-31T10:35:00Z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