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A2" w:rsidRDefault="00B13CA2" w:rsidP="00B13CA2">
      <w:pPr>
        <w:rPr>
          <w:sz w:val="20"/>
          <w:szCs w:val="20"/>
        </w:rPr>
      </w:pPr>
    </w:p>
    <w:p w:rsidR="00B13CA2" w:rsidRPr="00A94A02" w:rsidRDefault="00B13CA2" w:rsidP="00B13CA2">
      <w:pPr>
        <w:jc w:val="right"/>
        <w:rPr>
          <w:b/>
          <w:i/>
        </w:rPr>
      </w:pPr>
      <w:r w:rsidRPr="00A94A02">
        <w:rPr>
          <w:b/>
          <w:i/>
        </w:rPr>
        <w:t>Załącznik nr 4 do SIWZ</w:t>
      </w:r>
    </w:p>
    <w:p w:rsidR="00B13CA2" w:rsidRPr="00A74419" w:rsidRDefault="00B13CA2" w:rsidP="00B13CA2"/>
    <w:p w:rsidR="00B13CA2" w:rsidRPr="00A74419" w:rsidRDefault="00B13CA2" w:rsidP="00B13CA2"/>
    <w:tbl>
      <w:tblPr>
        <w:tblW w:w="9338" w:type="dxa"/>
        <w:tblInd w:w="108" w:type="dxa"/>
        <w:tblLayout w:type="fixed"/>
        <w:tblLook w:val="0000"/>
      </w:tblPr>
      <w:tblGrid>
        <w:gridCol w:w="9338"/>
      </w:tblGrid>
      <w:tr w:rsidR="00B13CA2" w:rsidRPr="00A74419" w:rsidTr="002F3557"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13CA2" w:rsidRPr="00A74419" w:rsidRDefault="00B13CA2" w:rsidP="002F3557">
            <w:pPr>
              <w:snapToGrid w:val="0"/>
              <w:jc w:val="center"/>
            </w:pPr>
          </w:p>
          <w:p w:rsidR="00B13CA2" w:rsidRPr="00A74419" w:rsidRDefault="00B13CA2" w:rsidP="002F3557">
            <w:pPr>
              <w:jc w:val="center"/>
            </w:pPr>
            <w:r w:rsidRPr="00A74419">
              <w:rPr>
                <w:b/>
              </w:rPr>
              <w:t>ZOBOWIĄZANIE PODMIOTU DO ODDANIA</w:t>
            </w:r>
          </w:p>
          <w:p w:rsidR="00B13CA2" w:rsidRPr="00A74419" w:rsidRDefault="00B13CA2" w:rsidP="002F3557">
            <w:pPr>
              <w:jc w:val="center"/>
            </w:pPr>
            <w:r w:rsidRPr="00A74419">
              <w:rPr>
                <w:b/>
              </w:rPr>
              <w:t>DO DYSPOZYCJI NIEZBĘDNYCH ZASOBÓW</w:t>
            </w:r>
          </w:p>
          <w:p w:rsidR="00B13CA2" w:rsidRPr="00A74419" w:rsidRDefault="00B13CA2" w:rsidP="002F3557">
            <w:pPr>
              <w:jc w:val="center"/>
            </w:pPr>
          </w:p>
        </w:tc>
      </w:tr>
    </w:tbl>
    <w:p w:rsidR="00DD7925" w:rsidRDefault="00DD7925" w:rsidP="00DD7925">
      <w:pPr>
        <w:ind w:left="2832" w:firstLine="708"/>
        <w:jc w:val="both"/>
      </w:pPr>
      <w:r>
        <w:t>……………………………</w:t>
      </w:r>
    </w:p>
    <w:p w:rsidR="00DD7925" w:rsidRPr="00067F0D" w:rsidRDefault="00DD7925" w:rsidP="00DD792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Część  I i/lub II </w:t>
      </w:r>
    </w:p>
    <w:p w:rsidR="00B13CA2" w:rsidRDefault="00B13CA2" w:rsidP="00B13CA2"/>
    <w:p w:rsidR="00B13CA2" w:rsidRPr="00B13CA2" w:rsidRDefault="00B13CA2" w:rsidP="00B13CA2">
      <w:pPr>
        <w:spacing w:line="360" w:lineRule="auto"/>
        <w:jc w:val="both"/>
      </w:pPr>
    </w:p>
    <w:p w:rsidR="00B13CA2" w:rsidRPr="00B13CA2" w:rsidRDefault="00B13CA2" w:rsidP="00B13CA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B13CA2">
        <w:rPr>
          <w:rFonts w:ascii="Times New Roman" w:hAnsi="Times New Roman" w:cs="Times New Roman"/>
          <w:b/>
          <w:sz w:val="24"/>
          <w:szCs w:val="24"/>
        </w:rPr>
        <w:t xml:space="preserve">Ja </w:t>
      </w:r>
      <w:r w:rsidRPr="00B13CA2">
        <w:rPr>
          <w:rFonts w:ascii="Times New Roman" w:hAnsi="Times New Roman" w:cs="Times New Roman"/>
          <w:sz w:val="24"/>
          <w:szCs w:val="24"/>
        </w:rPr>
        <w:t>………………….…………….…………..………………………………..………………..</w:t>
      </w:r>
    </w:p>
    <w:p w:rsidR="00B13CA2" w:rsidRPr="00B13CA2" w:rsidRDefault="00B13CA2" w:rsidP="00B13CA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B13CA2">
        <w:rPr>
          <w:rFonts w:ascii="Times New Roman" w:hAnsi="Times New Roman" w:cs="Times New Roman"/>
          <w:sz w:val="24"/>
          <w:szCs w:val="24"/>
        </w:rPr>
        <w:t>(</w:t>
      </w:r>
      <w:r w:rsidRPr="00B13CA2">
        <w:rPr>
          <w:rFonts w:ascii="Times New Roman" w:hAnsi="Times New Roman" w:cs="Times New Roman"/>
          <w:i/>
          <w:sz w:val="24"/>
          <w:szCs w:val="24"/>
        </w:rPr>
        <w:t>imię i nazwisko osoby upoważnionej do reprezentowania Podmiotu - jeżeli umocowanie nie wynika z dokumentów rejestrowych należy dołączyć pełnomocnictwo):</w:t>
      </w:r>
    </w:p>
    <w:p w:rsidR="00B13CA2" w:rsidRPr="00B13CA2" w:rsidRDefault="00B13CA2" w:rsidP="00B13CA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B13CA2">
        <w:rPr>
          <w:rFonts w:ascii="Times New Roman" w:hAnsi="Times New Roman" w:cs="Times New Roman"/>
          <w:sz w:val="24"/>
          <w:szCs w:val="24"/>
        </w:rPr>
        <w:t>Działając w imieniu i na rzecz: ……………..……………………………….…………....……</w:t>
      </w:r>
    </w:p>
    <w:p w:rsidR="00B13CA2" w:rsidRPr="00B13CA2" w:rsidRDefault="00B13CA2" w:rsidP="00B13CA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B13C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13CA2" w:rsidRPr="00B13CA2" w:rsidRDefault="00B13CA2" w:rsidP="00B13CA2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B13CA2">
        <w:rPr>
          <w:rFonts w:ascii="Times New Roman" w:hAnsi="Times New Roman" w:cs="Times New Roman"/>
          <w:sz w:val="24"/>
          <w:szCs w:val="24"/>
        </w:rPr>
        <w:t xml:space="preserve">                                  (nazwa i adres  podmiotu oddającego do dyspozycji zasoby)</w:t>
      </w:r>
    </w:p>
    <w:p w:rsidR="00B13CA2" w:rsidRPr="00B13CA2" w:rsidRDefault="00B13CA2" w:rsidP="00B13CA2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B13CA2">
        <w:rPr>
          <w:rFonts w:ascii="Times New Roman" w:hAnsi="Times New Roman" w:cs="Times New Roman"/>
          <w:sz w:val="24"/>
          <w:szCs w:val="24"/>
        </w:rPr>
        <w:t>Zobowiązuję się do oddania Wykonawcy:</w:t>
      </w:r>
    </w:p>
    <w:p w:rsidR="00B13CA2" w:rsidRPr="00B13CA2" w:rsidRDefault="00B13CA2" w:rsidP="00B13CA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B13CA2"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……………………………………………….…………………....…………………………….………..………..............................................................................................................….…….</w:t>
      </w:r>
    </w:p>
    <w:p w:rsidR="00B13CA2" w:rsidRPr="00B13CA2" w:rsidRDefault="00B13CA2" w:rsidP="00B13CA2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B13CA2">
        <w:rPr>
          <w:rFonts w:ascii="Times New Roman" w:hAnsi="Times New Roman" w:cs="Times New Roman"/>
          <w:sz w:val="24"/>
          <w:szCs w:val="24"/>
        </w:rPr>
        <w:t xml:space="preserve">                                       (nazwa i adres  Wykonawcy składającego ofertę)</w:t>
      </w:r>
    </w:p>
    <w:p w:rsidR="00B13CA2" w:rsidRPr="00B13CA2" w:rsidRDefault="00B13CA2" w:rsidP="00B13CA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B13CA2">
        <w:rPr>
          <w:rFonts w:ascii="Times New Roman" w:hAnsi="Times New Roman" w:cs="Times New Roman"/>
          <w:sz w:val="24"/>
          <w:szCs w:val="24"/>
        </w:rPr>
        <w:t xml:space="preserve">do dyspozycji niezbędne zasoby </w:t>
      </w:r>
      <w:r w:rsidRPr="00B13CA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13CA2">
        <w:rPr>
          <w:rFonts w:ascii="Times New Roman" w:hAnsi="Times New Roman" w:cs="Times New Roman"/>
          <w:sz w:val="24"/>
          <w:szCs w:val="24"/>
        </w:rPr>
        <w:t>………………………………………………..…..………….</w:t>
      </w:r>
    </w:p>
    <w:p w:rsidR="00B13CA2" w:rsidRPr="00B13CA2" w:rsidRDefault="00B13CA2" w:rsidP="00B13CA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B13C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13CA2" w:rsidRPr="00B13CA2" w:rsidRDefault="00B13CA2" w:rsidP="00B13CA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B13C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(zakres udostępnianych zasobów)</w:t>
      </w:r>
    </w:p>
    <w:p w:rsidR="00B13CA2" w:rsidRPr="00F53E46" w:rsidRDefault="00B13CA2" w:rsidP="00B13CA2">
      <w:pPr>
        <w:pStyle w:val="Standard"/>
        <w:spacing w:before="80" w:after="6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3CA2">
        <w:rPr>
          <w:rFonts w:ascii="Times New Roman" w:hAnsi="Times New Roman" w:cs="Times New Roman"/>
          <w:sz w:val="24"/>
          <w:szCs w:val="24"/>
        </w:rPr>
        <w:t>na potrzeby realizacji zamówienia pn</w:t>
      </w:r>
      <w:r w:rsidR="00F53E46">
        <w:rPr>
          <w:rFonts w:ascii="Times New Roman" w:hAnsi="Times New Roman" w:cs="Times New Roman"/>
          <w:sz w:val="24"/>
          <w:szCs w:val="24"/>
        </w:rPr>
        <w:t xml:space="preserve">. </w:t>
      </w:r>
      <w:r w:rsidR="00F53E46" w:rsidRPr="00F53E46">
        <w:rPr>
          <w:rFonts w:ascii="Times New Roman" w:hAnsi="Times New Roman" w:cs="Times New Roman"/>
          <w:b/>
          <w:sz w:val="24"/>
          <w:szCs w:val="24"/>
        </w:rPr>
        <w:t>Świadczenie usług dowozu i odwozu uczniów niepełnosprawnych z terenu Chojn</w:t>
      </w:r>
      <w:r w:rsidR="00C62206">
        <w:rPr>
          <w:rFonts w:ascii="Times New Roman" w:hAnsi="Times New Roman" w:cs="Times New Roman"/>
          <w:b/>
          <w:sz w:val="24"/>
          <w:szCs w:val="24"/>
        </w:rPr>
        <w:t>owa</w:t>
      </w:r>
      <w:r w:rsidR="00F53E46">
        <w:rPr>
          <w:rFonts w:ascii="Times New Roman" w:hAnsi="Times New Roman" w:cs="Times New Roman"/>
          <w:b/>
          <w:sz w:val="24"/>
          <w:szCs w:val="24"/>
        </w:rPr>
        <w:t xml:space="preserve"> do  placówek oświatowych wraz </w:t>
      </w:r>
      <w:r w:rsidR="00F53E46" w:rsidRPr="00F53E46">
        <w:rPr>
          <w:rFonts w:ascii="Times New Roman" w:hAnsi="Times New Roman" w:cs="Times New Roman"/>
          <w:b/>
          <w:sz w:val="24"/>
          <w:szCs w:val="24"/>
        </w:rPr>
        <w:t>z zapewnieniem opieki w czasie przejazdu w roku szkolnym 20</w:t>
      </w:r>
      <w:r w:rsidR="00C62206">
        <w:rPr>
          <w:rFonts w:ascii="Times New Roman" w:hAnsi="Times New Roman" w:cs="Times New Roman"/>
          <w:b/>
          <w:sz w:val="24"/>
          <w:szCs w:val="24"/>
        </w:rPr>
        <w:t>20</w:t>
      </w:r>
      <w:r w:rsidR="00F53E46" w:rsidRPr="00F53E46">
        <w:rPr>
          <w:rFonts w:ascii="Times New Roman" w:hAnsi="Times New Roman" w:cs="Times New Roman"/>
          <w:b/>
          <w:sz w:val="24"/>
          <w:szCs w:val="24"/>
        </w:rPr>
        <w:t>/202</w:t>
      </w:r>
      <w:r w:rsidR="00C62206">
        <w:rPr>
          <w:rFonts w:ascii="Times New Roman" w:hAnsi="Times New Roman" w:cs="Times New Roman"/>
          <w:b/>
          <w:sz w:val="24"/>
          <w:szCs w:val="24"/>
        </w:rPr>
        <w:t>1</w:t>
      </w:r>
      <w:r w:rsidR="00F53E46" w:rsidRPr="00F53E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62206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DD7925">
        <w:rPr>
          <w:rFonts w:ascii="Times New Roman" w:hAnsi="Times New Roman" w:cs="Times New Roman"/>
          <w:b/>
          <w:sz w:val="24"/>
          <w:szCs w:val="24"/>
        </w:rPr>
        <w:t>OR.271.1.2020</w:t>
      </w:r>
    </w:p>
    <w:p w:rsidR="00B13CA2" w:rsidRPr="00B13CA2" w:rsidRDefault="00B13CA2" w:rsidP="00B13CA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B13CA2" w:rsidRPr="00B13CA2" w:rsidRDefault="00B13CA2" w:rsidP="00B13CA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B13CA2">
        <w:rPr>
          <w:rFonts w:ascii="Times New Roman" w:hAnsi="Times New Roman" w:cs="Times New Roman"/>
          <w:sz w:val="24"/>
          <w:szCs w:val="24"/>
        </w:rPr>
        <w:t>Zakres mojego udziału przy realizacji zamówienia będzie następujący: ………………………………………………………………………..…………..………….…</w:t>
      </w:r>
    </w:p>
    <w:p w:rsidR="00B13CA2" w:rsidRPr="00B13CA2" w:rsidRDefault="00B13CA2" w:rsidP="00B13CA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B13C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13CA2" w:rsidRPr="00B13CA2" w:rsidRDefault="00B13CA2" w:rsidP="00B13CA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B13CA2" w:rsidRPr="00B13CA2" w:rsidRDefault="00B13CA2" w:rsidP="00B13CA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B13CA2">
        <w:rPr>
          <w:rFonts w:ascii="Times New Roman" w:hAnsi="Times New Roman" w:cs="Times New Roman"/>
          <w:sz w:val="24"/>
          <w:szCs w:val="24"/>
        </w:rPr>
        <w:t xml:space="preserve">Okres mojego udziału przy realizacji zamówienia będzie następujący:  </w:t>
      </w:r>
    </w:p>
    <w:p w:rsidR="00B13CA2" w:rsidRPr="00B13CA2" w:rsidRDefault="00B13CA2" w:rsidP="00B13CA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B13C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………………………………………………………………………..…………..………….…</w:t>
      </w:r>
    </w:p>
    <w:p w:rsidR="00B13CA2" w:rsidRPr="00B13CA2" w:rsidRDefault="00B13CA2" w:rsidP="00B13CA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B13C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13CA2" w:rsidRPr="00B13CA2" w:rsidRDefault="00B13CA2" w:rsidP="00B13CA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B13CA2" w:rsidRPr="00B13CA2" w:rsidRDefault="00B13CA2" w:rsidP="00B13CA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B13CA2">
        <w:rPr>
          <w:rFonts w:ascii="Times New Roman" w:hAnsi="Times New Roman" w:cs="Times New Roman"/>
          <w:sz w:val="24"/>
          <w:szCs w:val="24"/>
        </w:rPr>
        <w:t xml:space="preserve">Sposób wykorzystania w/w zasobów przez wykonawcę przy wykonywaniu zamówienia to </w:t>
      </w:r>
      <w:r w:rsidRPr="00B13C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13CA2">
        <w:rPr>
          <w:rFonts w:ascii="Times New Roman" w:hAnsi="Times New Roman" w:cs="Times New Roman"/>
          <w:sz w:val="24"/>
          <w:szCs w:val="24"/>
        </w:rPr>
        <w:t>:</w:t>
      </w:r>
    </w:p>
    <w:p w:rsidR="00B13CA2" w:rsidRPr="00B13CA2" w:rsidRDefault="00B13CA2" w:rsidP="00B13CA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B13C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………………………………………………………………………..…………..………….…</w:t>
      </w:r>
    </w:p>
    <w:p w:rsidR="00B13CA2" w:rsidRPr="00B13CA2" w:rsidRDefault="00B13CA2" w:rsidP="00B13CA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B13CA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B13CA2" w:rsidRPr="00B13CA2" w:rsidRDefault="00B13CA2" w:rsidP="00B13CA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B13CA2" w:rsidRPr="00B13CA2" w:rsidRDefault="00B13CA2" w:rsidP="00B13CA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B13CA2">
        <w:rPr>
          <w:rFonts w:ascii="Times New Roman" w:hAnsi="Times New Roman" w:cs="Times New Roman"/>
          <w:sz w:val="24"/>
          <w:szCs w:val="24"/>
        </w:rPr>
        <w:t xml:space="preserve">Charakter stosunku, jaki będzie łączył nas z wykonawcą </w:t>
      </w:r>
      <w:r w:rsidRPr="00B13CA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13CA2">
        <w:rPr>
          <w:rFonts w:ascii="Times New Roman" w:hAnsi="Times New Roman" w:cs="Times New Roman"/>
          <w:sz w:val="24"/>
          <w:szCs w:val="24"/>
        </w:rPr>
        <w:t>:</w:t>
      </w:r>
    </w:p>
    <w:p w:rsidR="00B13CA2" w:rsidRPr="00B13CA2" w:rsidRDefault="00B13CA2" w:rsidP="00B13CA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B13C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………………………………………………………………………..…………..………….…</w:t>
      </w:r>
    </w:p>
    <w:p w:rsidR="00B13CA2" w:rsidRPr="00B13CA2" w:rsidRDefault="00B13CA2" w:rsidP="00B13CA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B13CA2" w:rsidRPr="00B13CA2" w:rsidRDefault="00B13CA2" w:rsidP="00B13CA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B13CA2">
        <w:rPr>
          <w:rFonts w:ascii="Times New Roman" w:hAnsi="Times New Roman" w:cs="Times New Roman"/>
          <w:i/>
          <w:sz w:val="24"/>
          <w:szCs w:val="24"/>
        </w:rPr>
        <w:t>………………………………………………..</w:t>
      </w:r>
    </w:p>
    <w:p w:rsidR="00B13CA2" w:rsidRPr="00B13CA2" w:rsidRDefault="00B13CA2" w:rsidP="00B13CA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B13CA2">
        <w:rPr>
          <w:rFonts w:ascii="Times New Roman" w:hAnsi="Times New Roman" w:cs="Times New Roman"/>
          <w:i/>
          <w:sz w:val="24"/>
          <w:szCs w:val="24"/>
        </w:rPr>
        <w:t xml:space="preserve">(miejsce i data złożenia oświadczenia)                                                                                                               </w:t>
      </w:r>
    </w:p>
    <w:p w:rsidR="00B13CA2" w:rsidRPr="00B13CA2" w:rsidRDefault="00B13CA2" w:rsidP="00B13CA2">
      <w:pPr>
        <w:pStyle w:val="Standard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3CA2" w:rsidRPr="00B13CA2" w:rsidRDefault="00B13CA2" w:rsidP="00B13CA2">
      <w:pPr>
        <w:pStyle w:val="Standard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B13CA2">
        <w:rPr>
          <w:rFonts w:ascii="Times New Roman" w:hAnsi="Times New Roman" w:cs="Times New Roman"/>
          <w:i/>
          <w:sz w:val="24"/>
          <w:szCs w:val="24"/>
        </w:rPr>
        <w:t xml:space="preserve">  ………………….…………………..………………………</w:t>
      </w:r>
    </w:p>
    <w:p w:rsidR="00B13CA2" w:rsidRPr="00B13CA2" w:rsidRDefault="00B13CA2" w:rsidP="00B13CA2">
      <w:pPr>
        <w:pStyle w:val="Standard"/>
        <w:spacing w:before="60" w:after="6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13CA2">
        <w:rPr>
          <w:rFonts w:ascii="Times New Roman" w:hAnsi="Times New Roman" w:cs="Times New Roman"/>
          <w:i/>
          <w:iCs/>
          <w:sz w:val="24"/>
          <w:szCs w:val="24"/>
        </w:rPr>
        <w:t>(pieczęć i podpis osoby uprawnionej do składania  oświadczeń</w:t>
      </w:r>
    </w:p>
    <w:p w:rsidR="00B13CA2" w:rsidRDefault="00B13CA2" w:rsidP="00B13CA2">
      <w:pPr>
        <w:pStyle w:val="Standard"/>
        <w:spacing w:before="60" w:after="60"/>
        <w:ind w:left="2832"/>
        <w:rPr>
          <w:rFonts w:ascii="Times New Roman" w:hAnsi="Times New Roman" w:cs="Times New Roman"/>
          <w:i/>
          <w:iCs/>
          <w:sz w:val="24"/>
          <w:szCs w:val="24"/>
        </w:rPr>
      </w:pPr>
      <w:r w:rsidRPr="00B13CA2">
        <w:rPr>
          <w:rFonts w:ascii="Times New Roman" w:hAnsi="Times New Roman" w:cs="Times New Roman"/>
          <w:i/>
          <w:iCs/>
          <w:sz w:val="24"/>
          <w:szCs w:val="24"/>
        </w:rPr>
        <w:t xml:space="preserve">  woli w imieniu podmiotu oddającego do dyspozycji zasoby)</w:t>
      </w:r>
    </w:p>
    <w:p w:rsidR="00B13CA2" w:rsidRPr="00B13CA2" w:rsidRDefault="00B13CA2" w:rsidP="00B13CA2">
      <w:pPr>
        <w:pStyle w:val="Standard"/>
        <w:spacing w:before="60" w:after="60"/>
        <w:ind w:left="2832"/>
        <w:rPr>
          <w:rFonts w:ascii="Times New Roman" w:hAnsi="Times New Roman" w:cs="Times New Roman"/>
          <w:sz w:val="20"/>
          <w:szCs w:val="20"/>
        </w:rPr>
      </w:pPr>
    </w:p>
    <w:p w:rsidR="00B13CA2" w:rsidRPr="00B13CA2" w:rsidRDefault="00B13CA2" w:rsidP="00B13CA2">
      <w:pPr>
        <w:pStyle w:val="Standard"/>
        <w:widowControl w:val="0"/>
        <w:numPr>
          <w:ilvl w:val="0"/>
          <w:numId w:val="10"/>
        </w:numPr>
        <w:autoSpaceDN w:val="0"/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B13CA2">
        <w:rPr>
          <w:rFonts w:ascii="Times New Roman" w:hAnsi="Times New Roman" w:cs="Times New Roman"/>
          <w:sz w:val="20"/>
          <w:szCs w:val="20"/>
        </w:rPr>
        <w:t>Zakres udostępnianych zasobów niezbędnych do potwierdzenia spełniania warunków:</w:t>
      </w:r>
    </w:p>
    <w:p w:rsidR="00B13CA2" w:rsidRPr="00B13CA2" w:rsidRDefault="00C62206" w:rsidP="00B13CA2">
      <w:pPr>
        <w:pStyle w:val="Standard"/>
        <w:widowControl w:val="0"/>
        <w:numPr>
          <w:ilvl w:val="0"/>
          <w:numId w:val="9"/>
        </w:numPr>
        <w:autoSpaceDN w:val="0"/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B13CA2" w:rsidRPr="00B13CA2">
        <w:rPr>
          <w:rFonts w:ascii="Times New Roman" w:hAnsi="Times New Roman" w:cs="Times New Roman"/>
          <w:sz w:val="20"/>
          <w:szCs w:val="20"/>
        </w:rPr>
        <w:t>dolność finansowa</w:t>
      </w:r>
    </w:p>
    <w:p w:rsidR="00B13CA2" w:rsidRPr="00B13CA2" w:rsidRDefault="00B13CA2" w:rsidP="00B13CA2">
      <w:pPr>
        <w:pStyle w:val="Standard"/>
        <w:widowControl w:val="0"/>
        <w:numPr>
          <w:ilvl w:val="0"/>
          <w:numId w:val="9"/>
        </w:numPr>
        <w:autoSpaceDN w:val="0"/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B13CA2">
        <w:rPr>
          <w:rFonts w:ascii="Times New Roman" w:hAnsi="Times New Roman" w:cs="Times New Roman"/>
          <w:sz w:val="20"/>
          <w:szCs w:val="20"/>
        </w:rPr>
        <w:t>zdolność techniczna – doświadczenie</w:t>
      </w:r>
    </w:p>
    <w:p w:rsidR="00B13CA2" w:rsidRPr="00C62206" w:rsidRDefault="00B13CA2" w:rsidP="00C62206">
      <w:pPr>
        <w:pStyle w:val="Standard"/>
        <w:widowControl w:val="0"/>
        <w:numPr>
          <w:ilvl w:val="0"/>
          <w:numId w:val="9"/>
        </w:numPr>
        <w:autoSpaceDN w:val="0"/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B13CA2">
        <w:rPr>
          <w:rFonts w:ascii="Times New Roman" w:hAnsi="Times New Roman" w:cs="Times New Roman"/>
          <w:sz w:val="20"/>
          <w:szCs w:val="20"/>
        </w:rPr>
        <w:t>zdolność zawodowa - osoby zdolne do wykonania zamówienia (imię i nazwisko, funkcja lub  zakres wykonywanych czynności</w:t>
      </w:r>
      <w:r w:rsidRPr="00B13CA2">
        <w:rPr>
          <w:rFonts w:ascii="Times New Roman" w:hAnsi="Times New Roman" w:cs="Times New Roman"/>
          <w:sz w:val="20"/>
          <w:szCs w:val="20"/>
        </w:rPr>
        <w:tab/>
      </w:r>
      <w:r w:rsidRPr="00C62206">
        <w:rPr>
          <w:rFonts w:ascii="Times New Roman" w:hAnsi="Times New Roman" w:cs="Times New Roman"/>
          <w:sz w:val="20"/>
          <w:szCs w:val="20"/>
        </w:rPr>
        <w:t xml:space="preserve">np. podwykonawstwo, konsultacje, doradztwo. W odniesieniu do warunków dotyczących kwalifikacji zawodowych lub doświadczenia wykonawcy mogą polegać </w:t>
      </w:r>
      <w:r w:rsidR="00C62206">
        <w:rPr>
          <w:rFonts w:ascii="Times New Roman" w:hAnsi="Times New Roman" w:cs="Times New Roman"/>
          <w:sz w:val="20"/>
          <w:szCs w:val="20"/>
        </w:rPr>
        <w:t xml:space="preserve">na </w:t>
      </w:r>
      <w:r w:rsidRPr="00C62206">
        <w:rPr>
          <w:rFonts w:ascii="Times New Roman" w:hAnsi="Times New Roman" w:cs="Times New Roman"/>
          <w:sz w:val="20"/>
          <w:szCs w:val="20"/>
        </w:rPr>
        <w:t>zdolnościach innych podmiotów, jeśli podmioty zrealizują roboty budowlane, do których real</w:t>
      </w:r>
      <w:r w:rsidR="00C62206">
        <w:rPr>
          <w:rFonts w:ascii="Times New Roman" w:hAnsi="Times New Roman" w:cs="Times New Roman"/>
          <w:sz w:val="20"/>
          <w:szCs w:val="20"/>
        </w:rPr>
        <w:t xml:space="preserve">izacji te zdolności są wymagane </w:t>
      </w:r>
      <w:bookmarkStart w:id="0" w:name="_GoBack"/>
      <w:bookmarkEnd w:id="0"/>
      <w:r w:rsidRPr="00C62206">
        <w:rPr>
          <w:rFonts w:ascii="Times New Roman" w:hAnsi="Times New Roman" w:cs="Times New Roman"/>
          <w:sz w:val="20"/>
          <w:szCs w:val="20"/>
        </w:rPr>
        <w:t>np. umowa o podwykonawstwo, umowa cywilno-prawna, umowa o współpracy.</w:t>
      </w:r>
    </w:p>
    <w:p w:rsidR="00B13CA2" w:rsidRPr="00B13CA2" w:rsidRDefault="00B13CA2" w:rsidP="00B13CA2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B13CA2" w:rsidRPr="00B13CA2" w:rsidRDefault="00B13CA2" w:rsidP="00B13CA2">
      <w:pPr>
        <w:pStyle w:val="Standard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13CA2" w:rsidRPr="00B13CA2" w:rsidRDefault="00B13CA2" w:rsidP="00B13CA2">
      <w:pPr>
        <w:pStyle w:val="Standard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13CA2" w:rsidRPr="00B13CA2" w:rsidRDefault="00B13CA2" w:rsidP="00B13CA2">
      <w:pPr>
        <w:pStyle w:val="Textbody"/>
        <w:outlineLvl w:val="0"/>
        <w:rPr>
          <w:sz w:val="20"/>
          <w:szCs w:val="20"/>
        </w:rPr>
      </w:pPr>
      <w:r w:rsidRPr="00B13CA2">
        <w:rPr>
          <w:b/>
          <w:bCs/>
          <w:i/>
          <w:sz w:val="20"/>
          <w:szCs w:val="20"/>
        </w:rPr>
        <w:t>UWAGA</w:t>
      </w:r>
      <w:r w:rsidRPr="00B13CA2">
        <w:rPr>
          <w:bCs/>
          <w:i/>
          <w:sz w:val="20"/>
          <w:szCs w:val="20"/>
        </w:rPr>
        <w:t>: zamiast niniejszego formularza można przedstawić inne dokumenty, w szczególności:</w:t>
      </w:r>
    </w:p>
    <w:p w:rsidR="00B13CA2" w:rsidRPr="00B13CA2" w:rsidRDefault="00B13CA2" w:rsidP="00B13CA2">
      <w:pPr>
        <w:pStyle w:val="Textbody"/>
        <w:numPr>
          <w:ilvl w:val="0"/>
          <w:numId w:val="12"/>
        </w:numPr>
        <w:spacing w:after="0"/>
        <w:jc w:val="both"/>
        <w:outlineLvl w:val="0"/>
        <w:rPr>
          <w:sz w:val="20"/>
          <w:szCs w:val="20"/>
        </w:rPr>
      </w:pPr>
      <w:r w:rsidRPr="00B13CA2">
        <w:rPr>
          <w:bCs/>
          <w:i/>
          <w:sz w:val="20"/>
          <w:szCs w:val="20"/>
        </w:rPr>
        <w:t xml:space="preserve">zobowiązanie podmiotu, o którym mowa w art.22a ust.2 ustawy </w:t>
      </w:r>
      <w:proofErr w:type="spellStart"/>
      <w:r w:rsidRPr="00B13CA2">
        <w:rPr>
          <w:bCs/>
          <w:i/>
          <w:sz w:val="20"/>
          <w:szCs w:val="20"/>
        </w:rPr>
        <w:t>Pzp</w:t>
      </w:r>
      <w:proofErr w:type="spellEnd"/>
      <w:r w:rsidRPr="00B13CA2">
        <w:rPr>
          <w:bCs/>
          <w:i/>
          <w:sz w:val="20"/>
          <w:szCs w:val="20"/>
        </w:rPr>
        <w:t xml:space="preserve"> sporządzone w oparciu o własny wzór,</w:t>
      </w:r>
    </w:p>
    <w:p w:rsidR="00B13CA2" w:rsidRPr="00B13CA2" w:rsidRDefault="00B13CA2" w:rsidP="00B13CA2">
      <w:pPr>
        <w:pStyle w:val="Textbody"/>
        <w:numPr>
          <w:ilvl w:val="0"/>
          <w:numId w:val="6"/>
        </w:numPr>
        <w:spacing w:after="0"/>
        <w:jc w:val="both"/>
        <w:outlineLvl w:val="0"/>
        <w:rPr>
          <w:sz w:val="20"/>
          <w:szCs w:val="20"/>
        </w:rPr>
      </w:pPr>
      <w:r w:rsidRPr="00B13CA2">
        <w:rPr>
          <w:bCs/>
          <w:i/>
          <w:sz w:val="20"/>
          <w:szCs w:val="20"/>
        </w:rPr>
        <w:t>inne dokumenty stanowiące dowód, że Wykonawca realizując zamówienie będzie dysponował niezbędnymi zasobami podmiotów w stopniu umożliwiającym należyte wykonanie zamówienia publicznego oraz że stosunek łączący Wykonawcę z tymi podmiotami gwarantuje rzeczywisty dostęp do ich zasobów, określające w szczególności:</w:t>
      </w:r>
    </w:p>
    <w:p w:rsidR="00B13CA2" w:rsidRPr="00B13CA2" w:rsidRDefault="00B13CA2" w:rsidP="00B13CA2">
      <w:pPr>
        <w:pStyle w:val="Textbody"/>
        <w:numPr>
          <w:ilvl w:val="0"/>
          <w:numId w:val="13"/>
        </w:numPr>
        <w:spacing w:after="0"/>
        <w:jc w:val="both"/>
        <w:outlineLvl w:val="0"/>
        <w:rPr>
          <w:sz w:val="20"/>
          <w:szCs w:val="20"/>
        </w:rPr>
      </w:pPr>
      <w:r w:rsidRPr="00B13CA2">
        <w:rPr>
          <w:bCs/>
          <w:i/>
          <w:sz w:val="20"/>
          <w:szCs w:val="20"/>
        </w:rPr>
        <w:t>zakresu dostępnych Wykonawcy zasobów innego podmiotu;</w:t>
      </w:r>
    </w:p>
    <w:p w:rsidR="00B13CA2" w:rsidRPr="00B13CA2" w:rsidRDefault="00B13CA2" w:rsidP="00B13CA2">
      <w:pPr>
        <w:pStyle w:val="Textbody"/>
        <w:numPr>
          <w:ilvl w:val="0"/>
          <w:numId w:val="7"/>
        </w:numPr>
        <w:spacing w:after="0"/>
        <w:jc w:val="both"/>
        <w:outlineLvl w:val="0"/>
        <w:rPr>
          <w:sz w:val="20"/>
          <w:szCs w:val="20"/>
        </w:rPr>
      </w:pPr>
      <w:r w:rsidRPr="00B13CA2">
        <w:rPr>
          <w:bCs/>
          <w:i/>
          <w:sz w:val="20"/>
          <w:szCs w:val="20"/>
        </w:rPr>
        <w:t>sposobu wykorzystania zasobów innego podmiotu, przez Wykonawcę, przy wykonaniu zamówienia;</w:t>
      </w:r>
    </w:p>
    <w:p w:rsidR="00B13CA2" w:rsidRPr="00B13CA2" w:rsidRDefault="00B13CA2" w:rsidP="00B13CA2">
      <w:pPr>
        <w:pStyle w:val="Textbody"/>
        <w:numPr>
          <w:ilvl w:val="0"/>
          <w:numId w:val="7"/>
        </w:numPr>
        <w:spacing w:after="0"/>
        <w:jc w:val="both"/>
        <w:outlineLvl w:val="0"/>
        <w:rPr>
          <w:sz w:val="20"/>
          <w:szCs w:val="20"/>
        </w:rPr>
      </w:pPr>
      <w:r w:rsidRPr="00B13CA2">
        <w:rPr>
          <w:bCs/>
          <w:i/>
          <w:sz w:val="20"/>
          <w:szCs w:val="20"/>
        </w:rPr>
        <w:t>zakresu i okresu udziału innego podmiotu przy wykonywaniu zamówienia;</w:t>
      </w:r>
    </w:p>
    <w:p w:rsidR="00B13CA2" w:rsidRPr="00B13CA2" w:rsidRDefault="00B13CA2" w:rsidP="00B13CA2">
      <w:pPr>
        <w:pStyle w:val="Textbody"/>
        <w:numPr>
          <w:ilvl w:val="0"/>
          <w:numId w:val="7"/>
        </w:numPr>
        <w:spacing w:after="0"/>
        <w:jc w:val="both"/>
        <w:outlineLvl w:val="0"/>
        <w:rPr>
          <w:sz w:val="20"/>
          <w:szCs w:val="20"/>
        </w:rPr>
      </w:pPr>
      <w:r w:rsidRPr="00B13CA2">
        <w:rPr>
          <w:bCs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budowlane, których wskazane zdolności dotyczą (czy będzie brał udział w wykonaniu zamówienia).</w:t>
      </w:r>
    </w:p>
    <w:p w:rsidR="00F365FA" w:rsidRDefault="00F365FA"/>
    <w:sectPr w:rsidR="00F365FA" w:rsidSect="00B13CA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6A10F5C"/>
    <w:multiLevelType w:val="multilevel"/>
    <w:tmpl w:val="F97E078E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16C5802"/>
    <w:multiLevelType w:val="multilevel"/>
    <w:tmpl w:val="3F2A8B32"/>
    <w:styleLink w:val="WWNum31"/>
    <w:lvl w:ilvl="0">
      <w:start w:val="1"/>
      <w:numFmt w:val="decimal"/>
      <w:lvlText w:val="%1."/>
      <w:lvlJc w:val="left"/>
      <w:rPr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24B43FD"/>
    <w:multiLevelType w:val="multilevel"/>
    <w:tmpl w:val="E6C6C854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0BA0FF8"/>
    <w:multiLevelType w:val="multilevel"/>
    <w:tmpl w:val="A93A9642"/>
    <w:styleLink w:val="WW8Num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4BD76F0"/>
    <w:multiLevelType w:val="multilevel"/>
    <w:tmpl w:val="4A74B346"/>
    <w:styleLink w:val="WWNum32"/>
    <w:lvl w:ilvl="0">
      <w:start w:val="1"/>
      <w:numFmt w:val="lowerLetter"/>
      <w:lvlText w:val="%1)"/>
      <w:lvlJc w:val="left"/>
      <w:rPr>
        <w:rFonts w:cs="Arial"/>
        <w:b/>
        <w:i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3FC58C7"/>
    <w:multiLevelType w:val="multilevel"/>
    <w:tmpl w:val="43C43ADE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3CA2"/>
    <w:rsid w:val="000279AC"/>
    <w:rsid w:val="000F258A"/>
    <w:rsid w:val="00121285"/>
    <w:rsid w:val="00154528"/>
    <w:rsid w:val="0029109C"/>
    <w:rsid w:val="002C1C0D"/>
    <w:rsid w:val="003320D5"/>
    <w:rsid w:val="003B599C"/>
    <w:rsid w:val="003E4C7C"/>
    <w:rsid w:val="00465141"/>
    <w:rsid w:val="004B45FF"/>
    <w:rsid w:val="004C008E"/>
    <w:rsid w:val="004E3355"/>
    <w:rsid w:val="004F1816"/>
    <w:rsid w:val="005145B0"/>
    <w:rsid w:val="005247C9"/>
    <w:rsid w:val="0058007E"/>
    <w:rsid w:val="005A1C19"/>
    <w:rsid w:val="00656F45"/>
    <w:rsid w:val="006E33E3"/>
    <w:rsid w:val="00797D34"/>
    <w:rsid w:val="00881CA0"/>
    <w:rsid w:val="008F0EC1"/>
    <w:rsid w:val="00960A27"/>
    <w:rsid w:val="009750D3"/>
    <w:rsid w:val="00A32643"/>
    <w:rsid w:val="00B13CA2"/>
    <w:rsid w:val="00B9282E"/>
    <w:rsid w:val="00BB6B63"/>
    <w:rsid w:val="00C62206"/>
    <w:rsid w:val="00D22E49"/>
    <w:rsid w:val="00D73075"/>
    <w:rsid w:val="00D904E0"/>
    <w:rsid w:val="00DD7925"/>
    <w:rsid w:val="00E1617F"/>
    <w:rsid w:val="00F05E58"/>
    <w:rsid w:val="00F365FA"/>
    <w:rsid w:val="00F53E46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B13CA2"/>
    <w:pPr>
      <w:suppressAutoHyphens/>
      <w:spacing w:after="160"/>
      <w:textAlignment w:val="baseline"/>
    </w:pPr>
    <w:rPr>
      <w:rFonts w:ascii="Calibri" w:eastAsia="Symbol" w:hAnsi="Calibri" w:cs="Tahoma"/>
      <w:sz w:val="22"/>
      <w:szCs w:val="22"/>
    </w:rPr>
  </w:style>
  <w:style w:type="numbering" w:customStyle="1" w:styleId="WW8Num12">
    <w:name w:val="WW8Num12"/>
    <w:basedOn w:val="Bezlisty"/>
    <w:rsid w:val="00B13CA2"/>
    <w:pPr>
      <w:numPr>
        <w:numId w:val="2"/>
      </w:numPr>
    </w:pPr>
  </w:style>
  <w:style w:type="numbering" w:customStyle="1" w:styleId="WW8Num8">
    <w:name w:val="WW8Num8"/>
    <w:basedOn w:val="Bezlisty"/>
    <w:rsid w:val="00B13CA2"/>
    <w:pPr>
      <w:numPr>
        <w:numId w:val="3"/>
      </w:numPr>
    </w:pPr>
  </w:style>
  <w:style w:type="paragraph" w:customStyle="1" w:styleId="Textbody">
    <w:name w:val="Text body"/>
    <w:basedOn w:val="Standard"/>
    <w:rsid w:val="00B13CA2"/>
    <w:pPr>
      <w:autoSpaceDN w:val="0"/>
      <w:spacing w:after="120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WWNum31">
    <w:name w:val="WWNum31"/>
    <w:basedOn w:val="Bezlisty"/>
    <w:rsid w:val="00B13CA2"/>
    <w:pPr>
      <w:numPr>
        <w:numId w:val="6"/>
      </w:numPr>
    </w:pPr>
  </w:style>
  <w:style w:type="numbering" w:customStyle="1" w:styleId="WWNum32">
    <w:name w:val="WWNum32"/>
    <w:basedOn w:val="Bezlisty"/>
    <w:rsid w:val="00B13CA2"/>
    <w:pPr>
      <w:numPr>
        <w:numId w:val="7"/>
      </w:numPr>
    </w:pPr>
  </w:style>
  <w:style w:type="numbering" w:customStyle="1" w:styleId="WWNum33">
    <w:name w:val="WWNum33"/>
    <w:basedOn w:val="Bezlisty"/>
    <w:rsid w:val="00B13CA2"/>
    <w:pPr>
      <w:numPr>
        <w:numId w:val="8"/>
      </w:numPr>
    </w:pPr>
  </w:style>
  <w:style w:type="numbering" w:customStyle="1" w:styleId="WWNum34">
    <w:name w:val="WWNum34"/>
    <w:basedOn w:val="Bezlisty"/>
    <w:rsid w:val="00B13CA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B13CA2"/>
    <w:pPr>
      <w:suppressAutoHyphens/>
      <w:spacing w:after="160"/>
      <w:textAlignment w:val="baseline"/>
    </w:pPr>
    <w:rPr>
      <w:rFonts w:ascii="Calibri" w:eastAsia="Symbol" w:hAnsi="Calibri" w:cs="Tahoma"/>
      <w:sz w:val="22"/>
      <w:szCs w:val="22"/>
    </w:rPr>
  </w:style>
  <w:style w:type="numbering" w:customStyle="1" w:styleId="WW8Num12">
    <w:name w:val="WW8Num12"/>
    <w:basedOn w:val="Bezlisty"/>
    <w:rsid w:val="00B13CA2"/>
    <w:pPr>
      <w:numPr>
        <w:numId w:val="2"/>
      </w:numPr>
    </w:pPr>
  </w:style>
  <w:style w:type="numbering" w:customStyle="1" w:styleId="WW8Num8">
    <w:name w:val="WW8Num8"/>
    <w:basedOn w:val="Bezlisty"/>
    <w:rsid w:val="00B13CA2"/>
    <w:pPr>
      <w:numPr>
        <w:numId w:val="3"/>
      </w:numPr>
    </w:pPr>
  </w:style>
  <w:style w:type="paragraph" w:customStyle="1" w:styleId="Textbody">
    <w:name w:val="Text body"/>
    <w:basedOn w:val="Standard"/>
    <w:rsid w:val="00B13CA2"/>
    <w:pPr>
      <w:autoSpaceDN w:val="0"/>
      <w:spacing w:after="120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WWNum31">
    <w:name w:val="WWNum31"/>
    <w:basedOn w:val="Bezlisty"/>
    <w:rsid w:val="00B13CA2"/>
    <w:pPr>
      <w:numPr>
        <w:numId w:val="6"/>
      </w:numPr>
    </w:pPr>
  </w:style>
  <w:style w:type="numbering" w:customStyle="1" w:styleId="WWNum32">
    <w:name w:val="WWNum32"/>
    <w:basedOn w:val="Bezlisty"/>
    <w:rsid w:val="00B13CA2"/>
    <w:pPr>
      <w:numPr>
        <w:numId w:val="7"/>
      </w:numPr>
    </w:pPr>
  </w:style>
  <w:style w:type="numbering" w:customStyle="1" w:styleId="WWNum33">
    <w:name w:val="WWNum33"/>
    <w:basedOn w:val="Bezlisty"/>
    <w:rsid w:val="00B13CA2"/>
    <w:pPr>
      <w:numPr>
        <w:numId w:val="8"/>
      </w:numPr>
    </w:pPr>
  </w:style>
  <w:style w:type="numbering" w:customStyle="1" w:styleId="WWNum34">
    <w:name w:val="WWNum34"/>
    <w:basedOn w:val="Bezlisty"/>
    <w:rsid w:val="00B13CA2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j.uchman</dc:creator>
  <cp:lastModifiedBy>jacek</cp:lastModifiedBy>
  <cp:revision>4</cp:revision>
  <dcterms:created xsi:type="dcterms:W3CDTF">2020-07-08T06:10:00Z</dcterms:created>
  <dcterms:modified xsi:type="dcterms:W3CDTF">2020-07-12T08:10:00Z</dcterms:modified>
</cp:coreProperties>
</file>